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C5" w:rsidRDefault="003841C5" w:rsidP="003841C5">
      <w:pPr>
        <w:jc w:val="center"/>
        <w:rPr>
          <w:b/>
          <w:color w:val="365F91" w:themeColor="accent1" w:themeShade="BF"/>
        </w:rPr>
      </w:pPr>
      <w:r w:rsidRPr="009055CA">
        <w:rPr>
          <w:b/>
          <w:color w:val="365F91" w:themeColor="accent1" w:themeShade="BF"/>
        </w:rPr>
        <w:t>9–10. ÉVFOLYAM</w:t>
      </w:r>
    </w:p>
    <w:p w:rsidR="003841C5" w:rsidRPr="009055CA" w:rsidRDefault="003841C5" w:rsidP="003841C5">
      <w:pPr>
        <w:jc w:val="center"/>
        <w:rPr>
          <w:b/>
          <w:color w:val="365F91" w:themeColor="accent1" w:themeShade="BF"/>
        </w:rPr>
      </w:pPr>
    </w:p>
    <w:p w:rsidR="003841C5" w:rsidRPr="009055CA" w:rsidRDefault="003841C5" w:rsidP="003841C5">
      <w:pPr>
        <w:jc w:val="both"/>
      </w:pPr>
      <w:r w:rsidRPr="009055CA">
        <w:t xml:space="preserve">A középiskolai képzés első szakaszának kiemelt </w:t>
      </w:r>
      <w:r>
        <w:t>cél- és feladatrendszere</w:t>
      </w:r>
      <w:r w:rsidRPr="009055CA">
        <w:t>:</w:t>
      </w:r>
    </w:p>
    <w:p w:rsidR="003841C5" w:rsidRPr="00DE047A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E047A">
        <w:rPr>
          <w:rFonts w:ascii="Times New Roman" w:hAnsi="Times New Roman" w:cs="Times New Roman"/>
          <w:sz w:val="24"/>
          <w:szCs w:val="24"/>
        </w:rPr>
        <w:t xml:space="preserve"> tanulás tanulása. Egy új tanulási szakaszt kezdenek el a diákok, nagyobb, bonyolultabb tananyagokkal találkoznak. Meg kell tanulniuk a lényeget kiemelni, vázlatot írni, gondolataikat írásban és szóban is pontosan és szándékaik szerint árnyaltan, adekvátan kifejezni.</w:t>
      </w:r>
    </w:p>
    <w:p w:rsidR="003841C5" w:rsidRPr="00DE047A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z w:val="24"/>
          <w:szCs w:val="24"/>
        </w:rPr>
        <w:t>iákok szövegértésének folyamatos</w:t>
      </w:r>
      <w:r w:rsidRPr="00DE047A">
        <w:rPr>
          <w:rFonts w:ascii="Times New Roman" w:hAnsi="Times New Roman" w:cs="Times New Roman"/>
          <w:sz w:val="24"/>
          <w:szCs w:val="24"/>
        </w:rPr>
        <w:t xml:space="preserve"> </w:t>
      </w:r>
      <w:r w:rsidRPr="001C6B31">
        <w:rPr>
          <w:rFonts w:ascii="Times New Roman" w:hAnsi="Times New Roman" w:cs="Times New Roman"/>
          <w:sz w:val="24"/>
          <w:szCs w:val="24"/>
        </w:rPr>
        <w:t>fejlesztése</w:t>
      </w:r>
      <w:r w:rsidRPr="00DE047A">
        <w:rPr>
          <w:rFonts w:ascii="Times New Roman" w:hAnsi="Times New Roman" w:cs="Times New Roman"/>
          <w:sz w:val="24"/>
          <w:szCs w:val="24"/>
        </w:rPr>
        <w:t>. A biztos szövegértés nemcsak a magyar nyelv és irodalom, de valamennyi tantárgy értő és eredményes tanulását segíti, feltétele a gondolkodás és a beszéd fejlesztésének is.</w:t>
      </w:r>
    </w:p>
    <w:p w:rsidR="003841C5" w:rsidRPr="00DE047A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szövegértés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Pr="00DE047A">
        <w:rPr>
          <w:rFonts w:ascii="Times New Roman" w:hAnsi="Times New Roman" w:cs="Times New Roman"/>
          <w:sz w:val="24"/>
          <w:szCs w:val="24"/>
        </w:rPr>
        <w:t>alkotás</w:t>
      </w:r>
      <w:proofErr w:type="spellEnd"/>
      <w:r w:rsidRPr="00DE047A">
        <w:rPr>
          <w:rFonts w:ascii="Times New Roman" w:hAnsi="Times New Roman" w:cs="Times New Roman"/>
          <w:sz w:val="24"/>
          <w:szCs w:val="24"/>
        </w:rPr>
        <w:t xml:space="preserve"> tanulásának feltétele a biztos anyanyelvi (grammatikai, stilisztikai) ismeret, a kommunikációelmélet alapvető fogalmainak elsajátítása, hiszen csak így tudják a tanulók felismerni az adott kommunikációs helyzetet.  </w:t>
      </w:r>
    </w:p>
    <w:p w:rsidR="003841C5" w:rsidRPr="001C6B31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6B31">
        <w:rPr>
          <w:rFonts w:ascii="Times New Roman" w:hAnsi="Times New Roman" w:cs="Times New Roman"/>
          <w:sz w:val="24"/>
          <w:szCs w:val="24"/>
        </w:rPr>
        <w:t xml:space="preserve">Az érvelési képesség és a beszédkészség folyamatos fejlesztése. </w:t>
      </w:r>
    </w:p>
    <w:p w:rsidR="003841C5" w:rsidRPr="00DE047A" w:rsidRDefault="003841C5" w:rsidP="003841C5">
      <w:pPr>
        <w:numPr>
          <w:ilvl w:val="0"/>
          <w:numId w:val="2"/>
        </w:numPr>
        <w:autoSpaceDE w:val="0"/>
        <w:autoSpaceDN w:val="0"/>
        <w:jc w:val="both"/>
      </w:pPr>
      <w:r w:rsidRPr="00DE047A">
        <w:rPr>
          <w:iCs/>
        </w:rPr>
        <w:t>A tanulók személyiségfejlesztésének feltétele, hogy rendelkezzenek megfelelő ismeretekkel ahhoz, hogy kérdéseket tudjanak megfog</w:t>
      </w:r>
      <w:r>
        <w:rPr>
          <w:iCs/>
        </w:rPr>
        <w:t xml:space="preserve">almazni, az irodalmi szereplők, </w:t>
      </w:r>
      <w:r w:rsidRPr="00DE047A">
        <w:rPr>
          <w:iCs/>
        </w:rPr>
        <w:t>konfliktusok és saját élethelyzeteik között felfedezzék a párhuzamokat, kialakuljon elvonatkoztató képességük, s igényük és képességük arra, hogy kifejezzék saját véleményüket.</w:t>
      </w:r>
    </w:p>
    <w:p w:rsidR="003841C5" w:rsidRPr="00DE047A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Ez a két évfolyam a diákok számára a tájékozódás, saját tehetségük és érdeklődési körük felfedezésének kora, ezért elengedhetetlen, hogy sokféle ismerettel és ismerethordozóval találkozzanak.</w:t>
      </w:r>
    </w:p>
    <w:p w:rsidR="003841C5" w:rsidRPr="001C6B31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>Tudásuk megszerzésében és bővít</w:t>
      </w:r>
      <w:r>
        <w:rPr>
          <w:rFonts w:ascii="Times New Roman" w:hAnsi="Times New Roman" w:cs="Times New Roman"/>
          <w:sz w:val="24"/>
          <w:szCs w:val="24"/>
        </w:rPr>
        <w:t>ésében a hagyományos információ</w:t>
      </w:r>
      <w:r w:rsidRPr="00DE047A">
        <w:rPr>
          <w:rFonts w:ascii="Times New Roman" w:hAnsi="Times New Roman" w:cs="Times New Roman"/>
          <w:sz w:val="24"/>
          <w:szCs w:val="24"/>
        </w:rPr>
        <w:t xml:space="preserve">hordozókon kívül egyre erőteljesebb szerepet kapnak a digitális eszközök. </w:t>
      </w:r>
      <w:r w:rsidRPr="001C6B31">
        <w:rPr>
          <w:rFonts w:ascii="Times New Roman" w:hAnsi="Times New Roman" w:cs="Times New Roman"/>
          <w:sz w:val="24"/>
          <w:szCs w:val="24"/>
        </w:rPr>
        <w:t xml:space="preserve">Cél ezek </w:t>
      </w:r>
      <w:proofErr w:type="spellStart"/>
      <w:r w:rsidRPr="001C6B31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6B31">
        <w:rPr>
          <w:rFonts w:ascii="Times New Roman" w:hAnsi="Times New Roman" w:cs="Times New Roman"/>
          <w:sz w:val="24"/>
          <w:szCs w:val="24"/>
        </w:rPr>
        <w:t>szerű</w:t>
      </w:r>
      <w:proofErr w:type="spellEnd"/>
      <w:r w:rsidRPr="001C6B31">
        <w:rPr>
          <w:rFonts w:ascii="Times New Roman" w:hAnsi="Times New Roman" w:cs="Times New Roman"/>
          <w:sz w:val="24"/>
          <w:szCs w:val="24"/>
        </w:rPr>
        <w:t>, gondolkodásukat segítő, etikus használatának elsajátítása.</w:t>
      </w:r>
    </w:p>
    <w:p w:rsidR="003841C5" w:rsidRPr="00DE047A" w:rsidRDefault="003841C5" w:rsidP="003841C5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47A">
        <w:rPr>
          <w:rFonts w:ascii="Times New Roman" w:hAnsi="Times New Roman" w:cs="Times New Roman"/>
          <w:sz w:val="24"/>
          <w:szCs w:val="24"/>
        </w:rPr>
        <w:t xml:space="preserve">A képzésnek ebben a szakaszában már rendszerezett nyelvtani és irodalmi (irodalomtörténeti, </w:t>
      </w:r>
      <w:proofErr w:type="spellStart"/>
      <w:r w:rsidRPr="00DE047A">
        <w:rPr>
          <w:rFonts w:ascii="Times New Roman" w:hAnsi="Times New Roman" w:cs="Times New Roman"/>
          <w:sz w:val="24"/>
          <w:szCs w:val="24"/>
        </w:rPr>
        <w:t>-elméleti</w:t>
      </w:r>
      <w:proofErr w:type="spellEnd"/>
      <w:r w:rsidRPr="00DE047A">
        <w:rPr>
          <w:rFonts w:ascii="Times New Roman" w:hAnsi="Times New Roman" w:cs="Times New Roman"/>
          <w:sz w:val="24"/>
          <w:szCs w:val="24"/>
        </w:rPr>
        <w:t>, és műfaji) ismeretek elsajátítása elvárt eredmény, hiszen a képzési szakasz második felében csak így lesznek képesek a tanulók az irodalomtörténeti ismereteiket rendszerezni, így sajátítják el a nyelvészet és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 w:rsidRPr="00DE047A">
        <w:rPr>
          <w:rFonts w:ascii="Times New Roman" w:hAnsi="Times New Roman" w:cs="Times New Roman"/>
          <w:sz w:val="24"/>
          <w:szCs w:val="24"/>
        </w:rPr>
        <w:t xml:space="preserve"> irodalomtudomány – korosztályuknak megfelelő szintű – szaknyelvét, s így tudnak az érettségi dolgozatban is elvárt szintű, nyelvezetű esszét, érvelést, műfajnak megfelelő gyakorlati szöveget alkotni.</w:t>
      </w:r>
    </w:p>
    <w:p w:rsidR="003841C5" w:rsidRPr="00DE047A" w:rsidRDefault="003841C5" w:rsidP="003841C5">
      <w:pPr>
        <w:jc w:val="both"/>
      </w:pPr>
    </w:p>
    <w:p w:rsidR="003841C5" w:rsidRDefault="003841C5" w:rsidP="003841C5">
      <w:pPr>
        <w:jc w:val="both"/>
      </w:pPr>
      <w:r w:rsidRPr="00DE047A">
        <w:t>A magyar nyelv és irodalom nem pusztán tantárgy a középiskolában</w:t>
      </w:r>
      <w:r>
        <w:t>, hanem</w:t>
      </w:r>
      <w:r w:rsidRPr="00DE047A">
        <w:t xml:space="preserve"> kulcsszerepet tölt be a </w:t>
      </w:r>
      <w:r>
        <w:t>tanuló</w:t>
      </w:r>
      <w:r w:rsidRPr="00DE047A">
        <w:t>k identitásának kialakításában, megismerteti velük saját kultúrájukat, nemzeti önazonosságukat, fejleszti érzékenységüket. A tanulókat segíti abban, hogy a kommunikációs célnak megfelelően fejezzék ki magukat. Fejlődjék érvelési kultúrájuk, könnyebben beilleszkedjenek környezetükbe, és ismerjék fel saját tehetségüket.</w:t>
      </w:r>
    </w:p>
    <w:p w:rsidR="003841C5" w:rsidRPr="00DE047A" w:rsidRDefault="003841C5" w:rsidP="003841C5">
      <w:pPr>
        <w:jc w:val="both"/>
      </w:pPr>
      <w:r w:rsidRPr="00DE047A">
        <w:t xml:space="preserve"> </w:t>
      </w:r>
    </w:p>
    <w:p w:rsidR="003841C5" w:rsidRDefault="003841C5" w:rsidP="003841C5">
      <w:pPr>
        <w:jc w:val="both"/>
        <w:rPr>
          <w:b/>
          <w:color w:val="000000" w:themeColor="text1"/>
        </w:rPr>
      </w:pPr>
      <w:r w:rsidRPr="00DE047A">
        <w:rPr>
          <w:b/>
          <w:color w:val="000000" w:themeColor="text1"/>
        </w:rPr>
        <w:t xml:space="preserve">Magyar nyelvből a 10. </w:t>
      </w:r>
      <w:proofErr w:type="gramStart"/>
      <w:r w:rsidRPr="00DE047A">
        <w:rPr>
          <w:b/>
          <w:color w:val="000000" w:themeColor="text1"/>
        </w:rPr>
        <w:t>évfolyamon</w:t>
      </w:r>
      <w:proofErr w:type="gramEnd"/>
      <w:r w:rsidRPr="00DE047A">
        <w:rPr>
          <w:b/>
          <w:color w:val="000000" w:themeColor="text1"/>
        </w:rPr>
        <w:t xml:space="preserve"> év végén a tanulók anyanyelvi ismeretei</w:t>
      </w:r>
      <w:r>
        <w:rPr>
          <w:b/>
          <w:color w:val="000000" w:themeColor="text1"/>
        </w:rPr>
        <w:t>nek</w:t>
      </w:r>
      <w:r w:rsidRPr="00DE047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felmérése ajánlott</w:t>
      </w:r>
      <w:r w:rsidRPr="00DE047A">
        <w:rPr>
          <w:b/>
          <w:color w:val="000000" w:themeColor="text1"/>
        </w:rPr>
        <w:t>.</w:t>
      </w:r>
    </w:p>
    <w:p w:rsidR="00284990" w:rsidRDefault="00284990"/>
    <w:p w:rsidR="00897664" w:rsidRDefault="00897664"/>
    <w:p w:rsidR="00897664" w:rsidRDefault="00897664"/>
    <w:p w:rsidR="00897664" w:rsidRDefault="00897664"/>
    <w:p w:rsidR="00897664" w:rsidRDefault="00897664"/>
    <w:p w:rsidR="00897664" w:rsidRDefault="00897664"/>
    <w:p w:rsidR="00897664" w:rsidRDefault="00897664"/>
    <w:p w:rsidR="00897664" w:rsidRDefault="00897664"/>
    <w:p w:rsidR="00897664" w:rsidRDefault="0089766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2714"/>
        <w:gridCol w:w="2066"/>
        <w:gridCol w:w="1540"/>
        <w:gridCol w:w="1008"/>
      </w:tblGrid>
      <w:tr w:rsidR="00897664" w:rsidRPr="00E34918" w:rsidTr="00897664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lastRenderedPageBreak/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</w:tc>
      </w:tr>
      <w:tr w:rsidR="00897664" w:rsidRPr="00E34918" w:rsidTr="00897664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897664">
              <w:rPr>
                <w:rFonts w:cs="Calibri"/>
                <w:b/>
                <w:color w:val="000000"/>
              </w:rPr>
              <w:t>Kommunikáció – fogalma, eszközei, típusai, zavarai; digitális kommunikáció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14</w:t>
            </w:r>
          </w:p>
        </w:tc>
      </w:tr>
      <w:tr w:rsidR="00897664" w:rsidRPr="00E34918" w:rsidTr="00897664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897664">
              <w:rPr>
                <w:rFonts w:cs="Calibri"/>
                <w:b/>
                <w:color w:val="000000"/>
              </w:rPr>
              <w:t xml:space="preserve">A nyelvi rendszer,  a </w:t>
            </w:r>
            <w:proofErr w:type="gramStart"/>
            <w:r w:rsidRPr="00897664">
              <w:rPr>
                <w:rFonts w:cs="Calibri"/>
                <w:b/>
                <w:color w:val="000000"/>
              </w:rPr>
              <w:t>nyelv szerkezeti</w:t>
            </w:r>
            <w:proofErr w:type="gramEnd"/>
            <w:r w:rsidRPr="00897664">
              <w:rPr>
                <w:rFonts w:cs="Calibri"/>
                <w:b/>
                <w:color w:val="000000"/>
              </w:rPr>
              <w:t xml:space="preserve"> jellemzői, a nyelvi elemzés, a magyar és az idegen nyelvek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20</w:t>
            </w:r>
          </w:p>
        </w:tc>
      </w:tr>
      <w:tr w:rsidR="00897664" w:rsidRPr="00E34918" w:rsidTr="00897664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34</w:t>
            </w:r>
          </w:p>
        </w:tc>
      </w:tr>
    </w:tbl>
    <w:p w:rsidR="00897664" w:rsidRDefault="00897664"/>
    <w:p w:rsidR="00897664" w:rsidRDefault="00897664"/>
    <w:p w:rsidR="00897664" w:rsidRDefault="00897664"/>
    <w:p w:rsidR="00897664" w:rsidRDefault="00897664"/>
    <w:p w:rsidR="00897664" w:rsidRDefault="00897664"/>
    <w:p w:rsidR="00897664" w:rsidRPr="00DE047A" w:rsidRDefault="00897664" w:rsidP="00897664">
      <w:pPr>
        <w:jc w:val="both"/>
        <w:rPr>
          <w:b/>
          <w:color w:val="000000" w:themeColor="text1"/>
        </w:rPr>
      </w:pPr>
    </w:p>
    <w:p w:rsidR="00897664" w:rsidRPr="0046307E" w:rsidRDefault="00897664" w:rsidP="00897664">
      <w:pPr>
        <w:jc w:val="both"/>
        <w:rPr>
          <w:color w:val="548DD4" w:themeColor="text2" w:themeTint="99"/>
        </w:rPr>
      </w:pPr>
      <w:r w:rsidRPr="00175E03">
        <w:rPr>
          <w:rStyle w:val="Cmsor2Char"/>
        </w:rPr>
        <w:t>A 9</w:t>
      </w:r>
      <w:r w:rsidRPr="00ED4B19">
        <w:rPr>
          <w:rStyle w:val="Cmsor2Char"/>
        </w:rPr>
        <w:t>–</w:t>
      </w:r>
      <w:r w:rsidRPr="00175E03">
        <w:rPr>
          <w:rStyle w:val="Cmsor2Char"/>
        </w:rPr>
        <w:t>10. ÉVFOLYAM TANANYAG TARTALMA</w:t>
      </w:r>
      <w:r w:rsidRPr="0046307E">
        <w:rPr>
          <w:color w:val="548DD4" w:themeColor="text2" w:themeTint="99"/>
        </w:rPr>
        <w:t>:</w:t>
      </w:r>
    </w:p>
    <w:tbl>
      <w:tblPr>
        <w:tblStyle w:val="Rcsostblzat"/>
        <w:tblW w:w="9351" w:type="dxa"/>
        <w:tblLayout w:type="fixed"/>
        <w:tblLook w:val="06A0" w:firstRow="1" w:lastRow="0" w:firstColumn="1" w:lastColumn="0" w:noHBand="1" w:noVBand="1"/>
      </w:tblPr>
      <w:tblGrid>
        <w:gridCol w:w="4815"/>
        <w:gridCol w:w="3360"/>
        <w:gridCol w:w="195"/>
        <w:gridCol w:w="981"/>
      </w:tblGrid>
      <w:tr w:rsidR="00897664" w:rsidRPr="00A74DCA" w:rsidTr="0004791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175E03" w:rsidRDefault="00897664" w:rsidP="0004791D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175E03">
              <w:rPr>
                <w:rFonts w:ascii="Times New Roman" w:hAnsi="Times New Roman" w:cs="Times New Roman"/>
                <w:sz w:val="24"/>
              </w:rPr>
              <w:t xml:space="preserve">Magyar </w:t>
            </w:r>
            <w:proofErr w:type="gramStart"/>
            <w:r w:rsidRPr="00175E03">
              <w:rPr>
                <w:rFonts w:ascii="Times New Roman" w:hAnsi="Times New Roman" w:cs="Times New Roman"/>
                <w:sz w:val="24"/>
              </w:rPr>
              <w:t>nyelvtan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30EC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9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évfolyam 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867587" w:rsidRDefault="00897664" w:rsidP="0004791D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 xml:space="preserve">TÖRZSANYAG </w:t>
            </w:r>
          </w:p>
          <w:p w:rsidR="00897664" w:rsidRPr="00867587" w:rsidRDefault="00897664" w:rsidP="0004791D">
            <w:pPr>
              <w:rPr>
                <w:b/>
                <w:sz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867587" w:rsidRDefault="00897664" w:rsidP="0004791D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 xml:space="preserve"> AJÁNLOTT TANANYAG</w:t>
            </w:r>
          </w:p>
          <w:p w:rsidR="00897664" w:rsidRPr="00867587" w:rsidRDefault="00897664" w:rsidP="0004791D">
            <w:pPr>
              <w:rPr>
                <w:b/>
                <w:sz w:val="28"/>
              </w:rPr>
            </w:pPr>
          </w:p>
        </w:tc>
      </w:tr>
      <w:tr w:rsidR="00897664" w:rsidRPr="00A74DCA" w:rsidTr="00897664">
        <w:tc>
          <w:tcPr>
            <w:tcW w:w="8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7664" w:rsidRPr="00867587" w:rsidRDefault="00897664" w:rsidP="0004791D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>I.</w:t>
            </w:r>
            <w:r w:rsidRPr="00867587">
              <w:rPr>
                <w:rFonts w:eastAsia="Calibri"/>
                <w:b/>
                <w:sz w:val="28"/>
              </w:rPr>
              <w:t xml:space="preserve"> </w:t>
            </w:r>
            <w:r w:rsidRPr="00867587">
              <w:rPr>
                <w:b/>
                <w:iCs/>
                <w:sz w:val="28"/>
              </w:rPr>
              <w:t>Kommunikáció – fogalma, eszközei, típusai, zavarai; digitális kommunikáció</w:t>
            </w:r>
            <w:r>
              <w:rPr>
                <w:b/>
                <w:iCs/>
                <w:sz w:val="28"/>
              </w:rPr>
              <w:t xml:space="preserve">  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64" w:rsidRDefault="00897664">
            <w:p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11+3</w:t>
            </w:r>
          </w:p>
          <w:p w:rsidR="00897664" w:rsidRPr="00867587" w:rsidRDefault="00897664" w:rsidP="00897664">
            <w:pPr>
              <w:rPr>
                <w:b/>
                <w:sz w:val="28"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pPr>
              <w:rPr>
                <w:i/>
              </w:rPr>
            </w:pPr>
            <w:r w:rsidRPr="00A74DCA">
              <w:t>A kommunikáció fogalma, tényezői és funkciói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pPr>
              <w:ind w:left="360" w:hanging="360"/>
            </w:pPr>
            <w:r>
              <w:t>A formális és informális beszédhelyzetekben való viselkedés</w:t>
            </w:r>
          </w:p>
          <w:p w:rsidR="00897664" w:rsidRDefault="00897664" w:rsidP="0004791D">
            <w:pPr>
              <w:ind w:left="360" w:hanging="360"/>
            </w:pPr>
            <w:r>
              <w:t>Megszólítások, magázódás, tegeződés, a kapcsolattartás formái</w:t>
            </w:r>
          </w:p>
          <w:p w:rsidR="00897664" w:rsidRDefault="00897664" w:rsidP="0004791D">
            <w:pPr>
              <w:ind w:left="360" w:hanging="360"/>
            </w:pPr>
            <w:r>
              <w:t>A gesztusok és viselkedés, gesztusok és kultúrkörök</w:t>
            </w:r>
          </w:p>
          <w:p w:rsidR="00897664" w:rsidRDefault="00897664" w:rsidP="0004791D">
            <w:pPr>
              <w:ind w:left="360" w:hanging="360"/>
            </w:pPr>
            <w:r>
              <w:t>A médiafüggőség, a virtuális valóság veszélyei</w:t>
            </w:r>
          </w:p>
          <w:p w:rsidR="00897664" w:rsidRDefault="00897664" w:rsidP="0004791D">
            <w:pPr>
              <w:ind w:left="360" w:hanging="360"/>
            </w:pPr>
            <w:r>
              <w:t>A reklámok hatása nyelvhasználatunkra</w:t>
            </w:r>
          </w:p>
          <w:p w:rsidR="00897664" w:rsidRPr="00A74DCA" w:rsidRDefault="00897664" w:rsidP="0004791D">
            <w:pPr>
              <w:ind w:left="360" w:hanging="360"/>
            </w:pPr>
            <w:r>
              <w:t xml:space="preserve">Az </w:t>
            </w:r>
            <w:proofErr w:type="gramStart"/>
            <w:r>
              <w:t>internet</w:t>
            </w:r>
            <w:proofErr w:type="gramEnd"/>
            <w:r>
              <w:t xml:space="preserve"> mint hiteles adatforrás; plágium; adatvédelem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rPr>
                <w:i/>
              </w:rPr>
            </w:pPr>
            <w:r>
              <w:t>A személyközi kommunikáció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7C30EC">
            <w:pPr>
              <w:numPr>
                <w:ilvl w:val="0"/>
                <w:numId w:val="31"/>
              </w:numPr>
              <w:contextualSpacing/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 nem nyelvi jelek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7C30EC">
            <w:pPr>
              <w:numPr>
                <w:ilvl w:val="0"/>
                <w:numId w:val="31"/>
              </w:numPr>
              <w:contextualSpacing/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tömegkommunikáció fogalma, típusai és funkciói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7C30EC">
            <w:pPr>
              <w:numPr>
                <w:ilvl w:val="0"/>
                <w:numId w:val="31"/>
              </w:numPr>
              <w:contextualSpacing/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 tömegkommunikáció hatása a gondolkodásra és a nyelvre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7C30EC">
            <w:pPr>
              <w:numPr>
                <w:ilvl w:val="0"/>
                <w:numId w:val="31"/>
              </w:numPr>
              <w:contextualSpacing/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Médiaműfajok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7C30EC">
            <w:pPr>
              <w:numPr>
                <w:ilvl w:val="0"/>
                <w:numId w:val="31"/>
              </w:numPr>
              <w:contextualSpacing/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>A digitális kommun</w:t>
            </w:r>
            <w:r>
              <w:t>ikáció jellemzői, szövegtípusai, az új digitális nyelv</w:t>
            </w:r>
          </w:p>
          <w:p w:rsidR="00897664" w:rsidRPr="00A74DCA" w:rsidRDefault="00897664" w:rsidP="0004791D"/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7C30EC">
            <w:pPr>
              <w:numPr>
                <w:ilvl w:val="0"/>
                <w:numId w:val="31"/>
              </w:numPr>
              <w:contextualSpacing/>
            </w:pPr>
          </w:p>
        </w:tc>
      </w:tr>
      <w:tr w:rsidR="00897664" w:rsidRPr="00A74DCA" w:rsidTr="00897664"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64" w:rsidRDefault="00897664" w:rsidP="0004791D">
            <w:pPr>
              <w:rPr>
                <w:b/>
                <w:bCs/>
                <w:sz w:val="28"/>
              </w:rPr>
            </w:pPr>
            <w:r w:rsidRPr="00867587">
              <w:rPr>
                <w:b/>
                <w:sz w:val="28"/>
              </w:rPr>
              <w:t xml:space="preserve">II. </w:t>
            </w:r>
            <w:r w:rsidRPr="00867587">
              <w:rPr>
                <w:b/>
                <w:bCs/>
                <w:sz w:val="28"/>
              </w:rPr>
              <w:t xml:space="preserve">A nyelvi rendszer,  a nyelv szerkezeti jellemzői, a nyelvi elemzés, </w:t>
            </w:r>
            <w:proofErr w:type="gramStart"/>
            <w:r w:rsidRPr="00867587">
              <w:rPr>
                <w:b/>
                <w:bCs/>
                <w:sz w:val="28"/>
              </w:rPr>
              <w:t>a</w:t>
            </w:r>
            <w:proofErr w:type="gramEnd"/>
          </w:p>
          <w:p w:rsidR="00897664" w:rsidRDefault="00897664" w:rsidP="0004791D">
            <w:r w:rsidRPr="00867587">
              <w:rPr>
                <w:b/>
                <w:bCs/>
                <w:sz w:val="28"/>
              </w:rPr>
              <w:t>magyar és az idegen nyelvek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64" w:rsidRDefault="00897664" w:rsidP="00897664">
            <w:r>
              <w:t>16+3+1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 xml:space="preserve">A </w:t>
            </w:r>
            <w:proofErr w:type="gramStart"/>
            <w:r>
              <w:t>nyelv</w:t>
            </w:r>
            <w:proofErr w:type="gramEnd"/>
            <w:r>
              <w:t xml:space="preserve"> mint jelrendszer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 jelnyelvek (pl.: a siketek jelelése)</w:t>
            </w:r>
          </w:p>
          <w:p w:rsidR="00897664" w:rsidRDefault="00897664" w:rsidP="0004791D">
            <w:r>
              <w:t xml:space="preserve">Fonémák más nyelvekben. A magyar </w:t>
            </w:r>
            <w:r>
              <w:lastRenderedPageBreak/>
              <w:t>fonémák összevetése a tanult idegen nyelvek fonémáival</w:t>
            </w:r>
          </w:p>
          <w:p w:rsidR="00897664" w:rsidRDefault="00897664" w:rsidP="0004791D">
            <w:r>
              <w:t>A hangok hangulata, hangszimbolika</w:t>
            </w:r>
          </w:p>
          <w:p w:rsidR="00897664" w:rsidRDefault="00897664" w:rsidP="0004791D">
            <w:r>
              <w:t>A tőtípusok, illetve a toldalékok meghatározása, grammatikai funkcióik</w:t>
            </w:r>
          </w:p>
          <w:p w:rsidR="00897664" w:rsidRDefault="00897664" w:rsidP="0004791D">
            <w:r>
              <w:t>Néhány ismert szófaji rendszer bemutatása</w:t>
            </w:r>
          </w:p>
          <w:p w:rsidR="00897664" w:rsidRDefault="00897664" w:rsidP="0004791D">
            <w:r>
              <w:t xml:space="preserve">A szófajváltás, a </w:t>
            </w:r>
            <w:proofErr w:type="spellStart"/>
            <w:r>
              <w:t>többszófajúság</w:t>
            </w:r>
            <w:proofErr w:type="spellEnd"/>
          </w:p>
          <w:p w:rsidR="00897664" w:rsidRDefault="00897664" w:rsidP="0004791D">
            <w:r>
              <w:t>Rendszermondat, szövegmondat</w:t>
            </w:r>
          </w:p>
          <w:p w:rsidR="00897664" w:rsidRDefault="00897664" w:rsidP="0004791D">
            <w:r>
              <w:t>Mondatok elemzése szerkezeti rajzzal</w:t>
            </w:r>
          </w:p>
          <w:p w:rsidR="00897664" w:rsidRPr="00A74DCA" w:rsidRDefault="00897664" w:rsidP="0004791D">
            <w:r>
              <w:t>A szinteződés, tömbösödés a mondatban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>A nyelvi szintek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lastRenderedPageBreak/>
              <w:t>A magyar nyelv hangrendszere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lastRenderedPageBreak/>
              <w:t>Hangkapcsolódási szabályszerűség</w:t>
            </w:r>
            <w:r w:rsidRPr="00A74DCA">
              <w:t>ek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szavak felépítése, a szóelemek (szótő, képző, jel, rag)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rPr>
          <w:trHeight w:val="5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 xml:space="preserve">A magyar </w:t>
            </w:r>
            <w:r>
              <w:t>nyelv szófaji rendszere:</w:t>
            </w:r>
          </w:p>
          <w:p w:rsidR="00897664" w:rsidRPr="00A74DCA" w:rsidRDefault="00897664" w:rsidP="0004791D">
            <w:r>
              <w:t>a</w:t>
            </w:r>
            <w:r w:rsidRPr="00A74DCA">
              <w:t>lapszófajok, mondatszók és viszonyszók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 szószerkezetek (szintagmák)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 mondat fogalma és csoportosítási szempontjai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</w:t>
            </w:r>
            <w:r>
              <w:t>z egyszerű</w:t>
            </w:r>
            <w:r w:rsidRPr="00A74DCA">
              <w:t xml:space="preserve"> mondat</w:t>
            </w:r>
            <w:r>
              <w:t>:</w:t>
            </w:r>
          </w:p>
          <w:p w:rsidR="00897664" w:rsidRPr="00A74DCA" w:rsidRDefault="00897664" w:rsidP="0004791D">
            <w:r>
              <w:t>az a</w:t>
            </w:r>
            <w:r w:rsidRPr="00A74DCA">
              <w:t xml:space="preserve">lany, </w:t>
            </w:r>
            <w:r>
              <w:t xml:space="preserve">az </w:t>
            </w:r>
            <w:r w:rsidRPr="00A74DCA">
              <w:t xml:space="preserve">állítmány, </w:t>
            </w:r>
            <w:r>
              <w:t xml:space="preserve">a </w:t>
            </w:r>
            <w:r w:rsidRPr="00A74DCA">
              <w:t xml:space="preserve">tárgy, </w:t>
            </w:r>
            <w:r>
              <w:t xml:space="preserve">a </w:t>
            </w:r>
            <w:r w:rsidRPr="00A74DCA">
              <w:t xml:space="preserve">határozók, </w:t>
            </w:r>
            <w:r>
              <w:t xml:space="preserve">a </w:t>
            </w:r>
            <w:r w:rsidRPr="00A74DCA">
              <w:t>jelzők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Az összetett mondat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</w:t>
            </w:r>
            <w:r>
              <w:t>z a</w:t>
            </w:r>
            <w:r w:rsidRPr="00A74DCA">
              <w:t xml:space="preserve">lárendelő </w:t>
            </w:r>
            <w:r>
              <w:t xml:space="preserve">összetett </w:t>
            </w:r>
            <w:r w:rsidRPr="00A74DCA">
              <w:t>mondatok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m</w:t>
            </w:r>
            <w:r w:rsidRPr="00A74DCA">
              <w:t xml:space="preserve">ellérendelő </w:t>
            </w:r>
            <w:r>
              <w:t>összetett</w:t>
            </w:r>
            <w:r w:rsidRPr="00A74DCA">
              <w:t xml:space="preserve"> mondatok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897664">
        <w:trPr>
          <w:trHeight w:val="10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 t</w:t>
            </w:r>
            <w:r w:rsidRPr="00A74DCA">
              <w:t>öbbszörösen összetett mondatok</w:t>
            </w:r>
          </w:p>
          <w:p w:rsidR="00897664" w:rsidRDefault="00897664" w:rsidP="0004791D"/>
          <w:p w:rsidR="00897664" w:rsidRDefault="00897664" w:rsidP="0004791D"/>
          <w:p w:rsidR="00897664" w:rsidRPr="00A74DCA" w:rsidRDefault="00897664" w:rsidP="0004791D"/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</w:tbl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2662"/>
        <w:gridCol w:w="2027"/>
        <w:gridCol w:w="1512"/>
        <w:gridCol w:w="990"/>
      </w:tblGrid>
      <w:tr w:rsidR="00897664" w:rsidRPr="00E34918" w:rsidTr="00897664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</w:tc>
      </w:tr>
      <w:tr w:rsidR="00897664" w:rsidRPr="00E34918" w:rsidTr="00897664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897664">
              <w:rPr>
                <w:rFonts w:cs="Calibri"/>
                <w:b/>
                <w:color w:val="000000"/>
              </w:rPr>
              <w:t>A szöveg fogalma, típusai; a szövegkohézió, a szövegkompozíció; szövegfajták; szövegértés, szövegalkotás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19</w:t>
            </w:r>
          </w:p>
        </w:tc>
      </w:tr>
      <w:tr w:rsidR="00897664" w:rsidRPr="00E34918" w:rsidTr="00897664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897664">
              <w:rPr>
                <w:rFonts w:cs="Calibri"/>
                <w:b/>
                <w:color w:val="000000"/>
              </w:rPr>
              <w:t>Stilisztika – stílusrétegek, stílushatás, stíluseszközök, szóképek, alakzatok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</w:t>
            </w:r>
          </w:p>
        </w:tc>
      </w:tr>
      <w:tr w:rsidR="00897664" w:rsidRPr="00E34918" w:rsidTr="00897664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27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0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34</w:t>
            </w:r>
          </w:p>
        </w:tc>
      </w:tr>
    </w:tbl>
    <w:p w:rsidR="00897664" w:rsidRDefault="00897664" w:rsidP="00897664"/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4650"/>
        <w:gridCol w:w="165"/>
        <w:gridCol w:w="3660"/>
        <w:gridCol w:w="870"/>
        <w:gridCol w:w="6"/>
      </w:tblGrid>
      <w:tr w:rsidR="00897664" w:rsidRPr="00A74DCA" w:rsidTr="00897664">
        <w:trPr>
          <w:gridAfter w:val="1"/>
          <w:wAfter w:w="6" w:type="dxa"/>
        </w:trPr>
        <w:tc>
          <w:tcPr>
            <w:tcW w:w="8475" w:type="dxa"/>
            <w:gridSpan w:val="3"/>
          </w:tcPr>
          <w:p w:rsidR="00897664" w:rsidRPr="00175E03" w:rsidRDefault="00897664" w:rsidP="0004791D">
            <w:pPr>
              <w:pStyle w:val="Cmsor2"/>
              <w:outlineLvl w:val="1"/>
              <w:rPr>
                <w:rFonts w:ascii="Times New Roman" w:hAnsi="Times New Roman" w:cs="Times New Roman"/>
              </w:rPr>
            </w:pPr>
            <w:r w:rsidRPr="00175E03">
              <w:rPr>
                <w:rFonts w:ascii="Times New Roman" w:hAnsi="Times New Roman" w:cs="Times New Roman"/>
                <w:sz w:val="24"/>
              </w:rPr>
              <w:t xml:space="preserve">Magyar </w:t>
            </w:r>
            <w:proofErr w:type="gramStart"/>
            <w:r w:rsidRPr="00175E03">
              <w:rPr>
                <w:rFonts w:ascii="Times New Roman" w:hAnsi="Times New Roman" w:cs="Times New Roman"/>
                <w:sz w:val="24"/>
              </w:rPr>
              <w:t>nyelvtan</w:t>
            </w:r>
            <w:r>
              <w:rPr>
                <w:rFonts w:ascii="Times New Roman" w:hAnsi="Times New Roman" w:cs="Times New Roman"/>
                <w:sz w:val="24"/>
              </w:rPr>
              <w:t xml:space="preserve">  10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évfolyam </w:t>
            </w:r>
          </w:p>
        </w:tc>
        <w:tc>
          <w:tcPr>
            <w:tcW w:w="870" w:type="dxa"/>
            <w:shd w:val="clear" w:color="auto" w:fill="auto"/>
          </w:tcPr>
          <w:p w:rsidR="00897664" w:rsidRPr="00A74DCA" w:rsidRDefault="00897664">
            <w:pPr>
              <w:spacing w:after="200" w:line="276" w:lineRule="auto"/>
            </w:pPr>
          </w:p>
        </w:tc>
      </w:tr>
      <w:tr w:rsidR="00897664" w:rsidRPr="00A74DCA" w:rsidTr="00897664">
        <w:trPr>
          <w:gridAfter w:val="1"/>
          <w:wAfter w:w="6" w:type="dxa"/>
        </w:trPr>
        <w:tc>
          <w:tcPr>
            <w:tcW w:w="4650" w:type="dxa"/>
          </w:tcPr>
          <w:p w:rsidR="00897664" w:rsidRPr="00897664" w:rsidRDefault="00897664" w:rsidP="0004791D">
            <w:pPr>
              <w:pStyle w:val="Cmsor2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7664">
              <w:rPr>
                <w:rFonts w:ascii="Times New Roman" w:hAnsi="Times New Roman" w:cs="Times New Roman"/>
                <w:color w:val="auto"/>
                <w:sz w:val="24"/>
              </w:rPr>
              <w:t xml:space="preserve">Törzsanyag </w:t>
            </w:r>
          </w:p>
        </w:tc>
        <w:tc>
          <w:tcPr>
            <w:tcW w:w="3825" w:type="dxa"/>
            <w:gridSpan w:val="2"/>
          </w:tcPr>
          <w:p w:rsidR="00897664" w:rsidRPr="00897664" w:rsidRDefault="00897664" w:rsidP="0004791D">
            <w:pPr>
              <w:pStyle w:val="Cmsor2"/>
              <w:outlineLvl w:val="1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7664">
              <w:rPr>
                <w:rFonts w:ascii="Times New Roman" w:hAnsi="Times New Roman" w:cs="Times New Roman"/>
                <w:color w:val="auto"/>
                <w:sz w:val="24"/>
              </w:rPr>
              <w:t>ajánlott tananyag</w:t>
            </w:r>
          </w:p>
        </w:tc>
        <w:tc>
          <w:tcPr>
            <w:tcW w:w="870" w:type="dxa"/>
            <w:shd w:val="clear" w:color="auto" w:fill="auto"/>
          </w:tcPr>
          <w:p w:rsidR="00897664" w:rsidRPr="00A74DCA" w:rsidRDefault="00897664" w:rsidP="0004791D">
            <w:pPr>
              <w:pStyle w:val="Cmsor2"/>
              <w:outlineLvl w:val="1"/>
            </w:pPr>
          </w:p>
        </w:tc>
      </w:tr>
      <w:tr w:rsidR="00897664" w:rsidRPr="00A74DCA" w:rsidTr="00897664">
        <w:tblPrEx>
          <w:tblLook w:val="06A0" w:firstRow="1" w:lastRow="0" w:firstColumn="1" w:lastColumn="0" w:noHBand="1" w:noVBand="1"/>
        </w:tblPrEx>
        <w:tc>
          <w:tcPr>
            <w:tcW w:w="8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7664" w:rsidRPr="00A74DCA" w:rsidRDefault="00897664" w:rsidP="0004791D">
            <w:pPr>
              <w:rPr>
                <w:i/>
              </w:rPr>
            </w:pPr>
            <w:r w:rsidRPr="00867587">
              <w:rPr>
                <w:b/>
                <w:sz w:val="28"/>
              </w:rPr>
              <w:t xml:space="preserve">III. </w:t>
            </w:r>
            <w:proofErr w:type="gramStart"/>
            <w:r w:rsidRPr="00867587">
              <w:rPr>
                <w:b/>
                <w:sz w:val="28"/>
              </w:rPr>
              <w:t>A</w:t>
            </w:r>
            <w:proofErr w:type="gramEnd"/>
            <w:r w:rsidRPr="00867587">
              <w:rPr>
                <w:b/>
                <w:sz w:val="28"/>
              </w:rPr>
              <w:t xml:space="preserve"> szöveg fogalma, típusai; a szövegkohézió, a szövegkompozíció; szövegfajták; szövegértés, szövegalkotás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64" w:rsidRPr="00897664" w:rsidRDefault="00897664">
            <w:pPr>
              <w:spacing w:after="200" w:line="276" w:lineRule="auto"/>
            </w:pPr>
            <w:r>
              <w:t>14+5</w:t>
            </w:r>
          </w:p>
          <w:p w:rsidR="00897664" w:rsidRPr="00A74DCA" w:rsidRDefault="00897664" w:rsidP="00897664">
            <w:pPr>
              <w:rPr>
                <w:i/>
              </w:rPr>
            </w:pPr>
          </w:p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lastRenderedPageBreak/>
              <w:t>A szöveg fogalma.</w:t>
            </w:r>
            <w:r>
              <w:t xml:space="preserve"> A szövegösszefüggés, a beszédhelyzet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proofErr w:type="spellStart"/>
            <w:r>
              <w:t>Szövegszemantika</w:t>
            </w:r>
            <w:proofErr w:type="spellEnd"/>
          </w:p>
          <w:p w:rsidR="00897664" w:rsidRDefault="00897664" w:rsidP="0004791D">
            <w:r>
              <w:t xml:space="preserve">A szöveg és a szöveget kiegészítő, nem szövegszerű </w:t>
            </w:r>
            <w:proofErr w:type="gramStart"/>
            <w:r>
              <w:t>elemek  (</w:t>
            </w:r>
            <w:proofErr w:type="gramEnd"/>
            <w:r>
              <w:t>kép, ábra, táblázat, tipográfia) kapcsolata</w:t>
            </w:r>
          </w:p>
          <w:p w:rsidR="00897664" w:rsidRDefault="00897664" w:rsidP="0004791D">
            <w:r>
              <w:t>Szöveg és vizualitás: képversek, konkrét költészet</w:t>
            </w:r>
          </w:p>
          <w:p w:rsidR="00897664" w:rsidRPr="00A74DCA" w:rsidRDefault="00897664" w:rsidP="0004791D">
            <w:r>
              <w:t xml:space="preserve">Intertextualitás: a szövegek transzformációi (pl. </w:t>
            </w:r>
            <w:proofErr w:type="spellStart"/>
            <w:r>
              <w:t>mém</w:t>
            </w:r>
            <w:proofErr w:type="spellEnd"/>
            <w:r>
              <w:t>)</w:t>
            </w:r>
          </w:p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 xml:space="preserve">A szöveg </w:t>
            </w:r>
            <w:r>
              <w:t xml:space="preserve">típusai, a szöveg </w:t>
            </w:r>
            <w:r w:rsidRPr="00A74DCA">
              <w:t>szerkezete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 xml:space="preserve">A szövegkohézió </w:t>
            </w:r>
            <w:r>
              <w:t>(lineáris és globális)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szöveg kifejtettsége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Szövegpragmatika</w:t>
            </w:r>
            <w:r>
              <w:t xml:space="preserve"> (szövegvilág, nézőpont, fogalmi séma, tudáskeret, forgatókönyv)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Szövegtípusok jellemzői megjelenés, műfajok és nyelvhasználati színterek szerint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 xml:space="preserve">A legjellegzetesebb szövegtípusok, szövegfajták 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Az esszé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munka világához tartozó szövegek (a hivatalos levél típusai, önéletrajz, motivációs levél)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Az intertextualitás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blPrEx>
          <w:tblLook w:val="06A0" w:firstRow="1" w:lastRow="0" w:firstColumn="1" w:lastColumn="0" w:noHBand="1" w:noVBand="1"/>
        </w:tblPrEx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 szövegfonetikai eszközök és az írásjelek szerepe a szöveg értelmezésében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</w:tbl>
    <w:tbl>
      <w:tblPr>
        <w:tblStyle w:val="Rcsostblzat2"/>
        <w:tblW w:w="9351" w:type="dxa"/>
        <w:tblLayout w:type="fixed"/>
        <w:tblLook w:val="04A0" w:firstRow="1" w:lastRow="0" w:firstColumn="1" w:lastColumn="0" w:noHBand="0" w:noVBand="1"/>
      </w:tblPr>
      <w:tblGrid>
        <w:gridCol w:w="4815"/>
        <w:gridCol w:w="3435"/>
        <w:gridCol w:w="1101"/>
      </w:tblGrid>
      <w:tr w:rsidR="00897664" w:rsidRPr="00A74DCA" w:rsidTr="00897664">
        <w:tc>
          <w:tcPr>
            <w:tcW w:w="8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7664" w:rsidRPr="00A74DCA" w:rsidRDefault="00897664" w:rsidP="0004791D">
            <w:pPr>
              <w:rPr>
                <w:b/>
                <w:i/>
              </w:rPr>
            </w:pPr>
            <w:r w:rsidRPr="00867587">
              <w:rPr>
                <w:b/>
                <w:bCs/>
                <w:sz w:val="28"/>
              </w:rPr>
              <w:t xml:space="preserve">IV. Stilisztika – stílusrétegek, stílushatás, stíluseszközök, szóképek, alakzatok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64" w:rsidRDefault="00897664">
            <w:p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13+2</w:t>
            </w:r>
          </w:p>
          <w:p w:rsidR="00897664" w:rsidRPr="00A74DCA" w:rsidRDefault="00897664" w:rsidP="00897664">
            <w:pPr>
              <w:rPr>
                <w:b/>
                <w:i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ind w:left="360" w:hanging="360"/>
              <w:rPr>
                <w:bCs/>
              </w:rPr>
            </w:pPr>
            <w:r w:rsidRPr="00A74DCA">
              <w:rPr>
                <w:bCs/>
              </w:rPr>
              <w:t>A stílus</w:t>
            </w:r>
            <w:r>
              <w:rPr>
                <w:bCs/>
              </w:rPr>
              <w:t xml:space="preserve"> fogalma és hírértéke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Default="00897664" w:rsidP="0004791D">
            <w:r>
              <w:t>Mindennapi stilisztikánk: társadalmi elvárások és megnyilatkozásaink stílusa</w:t>
            </w:r>
          </w:p>
          <w:p w:rsidR="00897664" w:rsidRDefault="00897664" w:rsidP="0004791D">
            <w:r>
              <w:t>Stílusparódia</w:t>
            </w:r>
          </w:p>
          <w:p w:rsidR="00897664" w:rsidRDefault="00897664" w:rsidP="0004791D">
            <w:r>
              <w:t>Korstílusok, stílusirányzatok</w:t>
            </w:r>
          </w:p>
          <w:p w:rsidR="00897664" w:rsidRDefault="00897664" w:rsidP="0004791D">
            <w:r>
              <w:t>Az íráskép stilisztikai hatásai</w:t>
            </w:r>
            <w:r w:rsidRPr="00C729D7">
              <w:t xml:space="preserve"> </w:t>
            </w:r>
          </w:p>
          <w:p w:rsidR="00897664" w:rsidRDefault="00897664" w:rsidP="0004791D">
            <w:r>
              <w:t>E</w:t>
            </w:r>
            <w:r w:rsidRPr="00C729D7">
              <w:t>gyéni szóalkotás</w:t>
            </w:r>
            <w:r>
              <w:t>ok stilisztikai hatása</w:t>
            </w:r>
          </w:p>
          <w:p w:rsidR="00897664" w:rsidRPr="00C276D7" w:rsidRDefault="00897664" w:rsidP="0004791D">
            <w:pPr>
              <w:pStyle w:val="Szveg"/>
              <w:rPr>
                <w:rFonts w:ascii="Times New Roman" w:hAnsi="Times New Roman"/>
              </w:rPr>
            </w:pPr>
            <w:r w:rsidRPr="008A177E">
              <w:rPr>
                <w:rFonts w:ascii="Times New Roman" w:hAnsi="Times New Roman"/>
              </w:rPr>
              <w:t>Összetett képrendszerek, képi hálózatok, jelképrendszerek</w:t>
            </w:r>
          </w:p>
          <w:p w:rsidR="00897664" w:rsidRPr="00A74DCA" w:rsidRDefault="00897664" w:rsidP="0004791D"/>
        </w:tc>
      </w:tr>
    </w:tbl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Pr="0004791D" w:rsidRDefault="0004791D" w:rsidP="00897664">
      <w:pPr>
        <w:jc w:val="both"/>
        <w:rPr>
          <w:b/>
          <w:color w:val="000000" w:themeColor="text1"/>
          <w:sz w:val="32"/>
        </w:rPr>
      </w:pPr>
      <w:r w:rsidRPr="0004791D">
        <w:rPr>
          <w:b/>
          <w:color w:val="000000" w:themeColor="text1"/>
          <w:sz w:val="32"/>
        </w:rPr>
        <w:lastRenderedPageBreak/>
        <w:t xml:space="preserve">Irodalom 9. évfolyam </w:t>
      </w:r>
    </w:p>
    <w:p w:rsidR="0004791D" w:rsidRDefault="0004791D" w:rsidP="00897664">
      <w:pPr>
        <w:jc w:val="both"/>
        <w:rPr>
          <w:color w:val="000000" w:themeColor="text1"/>
        </w:rPr>
      </w:pPr>
    </w:p>
    <w:p w:rsidR="0004791D" w:rsidRDefault="0004791D" w:rsidP="00897664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2714"/>
        <w:gridCol w:w="2066"/>
        <w:gridCol w:w="1540"/>
        <w:gridCol w:w="1007"/>
      </w:tblGrid>
      <w:tr w:rsidR="00897664" w:rsidRPr="00E34918" w:rsidTr="0004791D">
        <w:trPr>
          <w:trHeight w:val="300"/>
          <w:jc w:val="center"/>
        </w:trPr>
        <w:tc>
          <w:tcPr>
            <w:tcW w:w="1786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</w:tc>
      </w:tr>
      <w:tr w:rsidR="00897664" w:rsidRPr="00E34918" w:rsidTr="0004791D">
        <w:trPr>
          <w:trHeight w:val="600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E34918">
              <w:rPr>
                <w:rFonts w:cs="Calibri"/>
                <w:b/>
                <w:color w:val="000000"/>
              </w:rPr>
              <w:t>I. Bevezetés az irodalomba – művészet,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E34918">
              <w:rPr>
                <w:rFonts w:cs="Calibri"/>
                <w:b/>
                <w:color w:val="000000"/>
              </w:rPr>
              <w:t>irodalom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 w:rsidRPr="00686B4B">
              <w:rPr>
                <w:rFonts w:cs="Calibri"/>
                <w:b/>
                <w:bCs/>
                <w:color w:val="FF0000"/>
              </w:rPr>
              <w:t>1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 w:rsidRPr="00686B4B">
              <w:rPr>
                <w:rFonts w:cs="Calibri"/>
                <w:b/>
                <w:bCs/>
              </w:rPr>
              <w:t>6</w:t>
            </w:r>
          </w:p>
        </w:tc>
      </w:tr>
      <w:tr w:rsidR="00897664" w:rsidRPr="00E34918" w:rsidTr="0004791D">
        <w:trPr>
          <w:trHeight w:val="598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DD7C86">
              <w:rPr>
                <w:rFonts w:cs="Calibri"/>
                <w:b/>
                <w:color w:val="000000"/>
              </w:rPr>
              <w:t>II.</w:t>
            </w:r>
            <w:r>
              <w:t xml:space="preserve"> </w:t>
            </w:r>
            <w:r w:rsidRPr="00E34918">
              <w:rPr>
                <w:rFonts w:cs="Calibri"/>
                <w:b/>
                <w:color w:val="000000"/>
              </w:rPr>
              <w:t>irodalom ősi formái. Mágia, mítosz,</w:t>
            </w:r>
            <w:r>
              <w:rPr>
                <w:rFonts w:cs="Calibri"/>
                <w:b/>
                <w:color w:val="000000"/>
              </w:rPr>
              <w:t xml:space="preserve"> </w:t>
            </w:r>
            <w:r w:rsidRPr="00E34918">
              <w:rPr>
                <w:rFonts w:cs="Calibri"/>
                <w:b/>
                <w:color w:val="000000"/>
              </w:rPr>
              <w:t>mitológia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</w:t>
            </w: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DD7C86">
              <w:rPr>
                <w:rFonts w:cs="Calibri"/>
                <w:b/>
                <w:color w:val="000000"/>
              </w:rPr>
              <w:t>III.</w:t>
            </w:r>
            <w:r>
              <w:t xml:space="preserve"> </w:t>
            </w:r>
            <w:proofErr w:type="gramStart"/>
            <w:r w:rsidRPr="00E34918">
              <w:rPr>
                <w:rFonts w:cs="Calibri"/>
                <w:b/>
                <w:color w:val="000000"/>
              </w:rPr>
              <w:t>A</w:t>
            </w:r>
            <w:proofErr w:type="gramEnd"/>
            <w:r w:rsidRPr="00E34918">
              <w:rPr>
                <w:rFonts w:cs="Calibri"/>
                <w:b/>
                <w:color w:val="000000"/>
              </w:rPr>
              <w:t xml:space="preserve"> görög irodalom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 w:rsidRPr="00686B4B">
              <w:rPr>
                <w:rFonts w:cs="Calibri"/>
                <w:b/>
                <w:bCs/>
                <w:color w:val="FF0000"/>
              </w:rPr>
              <w:t>2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13</w:t>
            </w: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IV. </w:t>
            </w:r>
            <w:proofErr w:type="gramStart"/>
            <w:r w:rsidRPr="00E34918">
              <w:rPr>
                <w:rFonts w:cs="Calibri"/>
                <w:b/>
                <w:bCs/>
                <w:color w:val="000000"/>
              </w:rPr>
              <w:t>A</w:t>
            </w:r>
            <w:proofErr w:type="gramEnd"/>
            <w:r w:rsidRPr="00E34918">
              <w:rPr>
                <w:rFonts w:cs="Calibri"/>
                <w:b/>
                <w:bCs/>
                <w:color w:val="000000"/>
              </w:rPr>
              <w:t xml:space="preserve"> római irodalom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V. </w:t>
            </w:r>
            <w:r w:rsidRPr="00E34918">
              <w:rPr>
                <w:rFonts w:cs="Calibri"/>
                <w:b/>
                <w:bCs/>
                <w:color w:val="000000"/>
              </w:rPr>
              <w:t xml:space="preserve">A </w:t>
            </w:r>
            <w:proofErr w:type="gramStart"/>
            <w:r w:rsidRPr="00E34918">
              <w:rPr>
                <w:rFonts w:cs="Calibri"/>
                <w:b/>
                <w:bCs/>
                <w:color w:val="000000"/>
              </w:rPr>
              <w:t>Biblia</w:t>
            </w:r>
            <w:proofErr w:type="gramEnd"/>
            <w:r w:rsidRPr="00E34918">
              <w:rPr>
                <w:rFonts w:cs="Calibri"/>
                <w:b/>
                <w:bCs/>
                <w:color w:val="000000"/>
              </w:rPr>
              <w:t xml:space="preserve"> mint kulturális kód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 w:rsidRPr="00686B4B">
              <w:rPr>
                <w:rFonts w:cs="Calibri"/>
                <w:b/>
                <w:bCs/>
                <w:color w:val="FF0000"/>
              </w:rPr>
              <w:t>4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VI. </w:t>
            </w:r>
            <w:proofErr w:type="gramStart"/>
            <w:r w:rsidRPr="00E34918">
              <w:rPr>
                <w:rFonts w:cs="Calibri"/>
                <w:b/>
                <w:bCs/>
                <w:color w:val="000000"/>
              </w:rPr>
              <w:t>A</w:t>
            </w:r>
            <w:proofErr w:type="gramEnd"/>
            <w:r w:rsidRPr="00E34918">
              <w:rPr>
                <w:rFonts w:cs="Calibri"/>
                <w:b/>
                <w:bCs/>
                <w:color w:val="000000"/>
              </w:rPr>
              <w:t xml:space="preserve"> középkor irodalma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 w:rsidRPr="00686B4B">
              <w:rPr>
                <w:rFonts w:cs="Calibri"/>
                <w:b/>
                <w:bCs/>
                <w:color w:val="FF0000"/>
              </w:rPr>
              <w:t>1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14</w:t>
            </w: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VII. </w:t>
            </w:r>
            <w:proofErr w:type="gramStart"/>
            <w:r w:rsidRPr="00E34918">
              <w:rPr>
                <w:rFonts w:cs="Calibri"/>
                <w:b/>
                <w:color w:val="000000"/>
              </w:rPr>
              <w:t>A</w:t>
            </w:r>
            <w:proofErr w:type="gramEnd"/>
            <w:r w:rsidRPr="00E34918">
              <w:rPr>
                <w:rFonts w:cs="Calibri"/>
                <w:b/>
                <w:color w:val="000000"/>
              </w:rPr>
              <w:t xml:space="preserve"> reneszánsz irodalma I.</w:t>
            </w: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53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 w:rsidRPr="00686B4B">
              <w:rPr>
                <w:rFonts w:cs="Calibri"/>
                <w:b/>
                <w:bCs/>
                <w:color w:val="FF0000"/>
              </w:rPr>
              <w:t>8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68</w:t>
            </w:r>
          </w:p>
        </w:tc>
      </w:tr>
    </w:tbl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Pr="00DE047A" w:rsidRDefault="00897664" w:rsidP="00897664">
      <w:pPr>
        <w:jc w:val="both"/>
        <w:rPr>
          <w:color w:val="000000" w:themeColor="text1"/>
        </w:rPr>
      </w:pP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4786"/>
        <w:gridCol w:w="2819"/>
        <w:gridCol w:w="106"/>
        <w:gridCol w:w="44"/>
        <w:gridCol w:w="75"/>
        <w:gridCol w:w="255"/>
        <w:gridCol w:w="75"/>
        <w:gridCol w:w="1191"/>
      </w:tblGrid>
      <w:tr w:rsidR="00897664" w:rsidRPr="00F32A37" w:rsidTr="0004791D">
        <w:tc>
          <w:tcPr>
            <w:tcW w:w="9351" w:type="dxa"/>
            <w:gridSpan w:val="8"/>
          </w:tcPr>
          <w:p w:rsidR="00897664" w:rsidRPr="00867587" w:rsidRDefault="00897664" w:rsidP="0004791D">
            <w:pPr>
              <w:rPr>
                <w:b/>
                <w:color w:val="000000" w:themeColor="text1"/>
                <w:sz w:val="28"/>
              </w:rPr>
            </w:pPr>
            <w:r w:rsidRPr="00867587">
              <w:rPr>
                <w:b/>
                <w:color w:val="000000" w:themeColor="text1"/>
                <w:sz w:val="28"/>
              </w:rPr>
              <w:t>Irodalom</w:t>
            </w:r>
            <w:r>
              <w:rPr>
                <w:b/>
                <w:color w:val="000000" w:themeColor="text1"/>
                <w:sz w:val="28"/>
              </w:rPr>
              <w:t xml:space="preserve"> 9. évfolyam  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867587" w:rsidRDefault="00897664" w:rsidP="0004791D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>TÖRZSANYAG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pPr>
              <w:rPr>
                <w:b/>
              </w:rPr>
            </w:pPr>
            <w:r w:rsidRPr="00F32A37">
              <w:rPr>
                <w:b/>
                <w:color w:val="000000" w:themeColor="text1"/>
              </w:rPr>
              <w:t>AJÁNLOTT ALKOTÓK, MŰVEK</w:t>
            </w:r>
            <w:r w:rsidRPr="00F32A37">
              <w:rPr>
                <w:b/>
              </w:rPr>
              <w:t xml:space="preserve"> </w:t>
            </w:r>
          </w:p>
        </w:tc>
      </w:tr>
      <w:tr w:rsidR="00897664" w:rsidRPr="00F32A37" w:rsidTr="00897664">
        <w:tc>
          <w:tcPr>
            <w:tcW w:w="8160" w:type="dxa"/>
            <w:gridSpan w:val="7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Bevezetés az irodalomba – művészet, irodalom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897664" w:rsidRPr="00897664" w:rsidRDefault="00897664" w:rsidP="00897664">
            <w:pPr>
              <w:rPr>
                <w:b/>
              </w:rPr>
            </w:pPr>
            <w:r>
              <w:rPr>
                <w:b/>
              </w:rPr>
              <w:t>4+1+</w:t>
            </w:r>
            <w:proofErr w:type="spellStart"/>
            <w:r>
              <w:rPr>
                <w:b/>
              </w:rPr>
              <w:t>1</w:t>
            </w:r>
            <w:proofErr w:type="spellEnd"/>
          </w:p>
        </w:tc>
      </w:tr>
      <w:tr w:rsidR="00897664" w:rsidRPr="00F32A37" w:rsidTr="0004791D">
        <w:trPr>
          <w:trHeight w:val="426"/>
        </w:trPr>
        <w:tc>
          <w:tcPr>
            <w:tcW w:w="9351" w:type="dxa"/>
            <w:gridSpan w:val="8"/>
          </w:tcPr>
          <w:p w:rsidR="00897664" w:rsidRPr="000D5518" w:rsidRDefault="00897664" w:rsidP="0004791D">
            <w:r>
              <w:t xml:space="preserve">       A) </w:t>
            </w:r>
            <w:r w:rsidRPr="000D5518">
              <w:t>Az irodalom és hatása</w:t>
            </w:r>
          </w:p>
        </w:tc>
      </w:tr>
      <w:tr w:rsidR="00897664" w:rsidRPr="00F32A37" w:rsidTr="0004791D">
        <w:trPr>
          <w:trHeight w:val="1253"/>
        </w:trPr>
        <w:tc>
          <w:tcPr>
            <w:tcW w:w="4786" w:type="dxa"/>
          </w:tcPr>
          <w:p w:rsidR="00897664" w:rsidRPr="001C6B31" w:rsidRDefault="00897664" w:rsidP="0004791D">
            <w:pPr>
              <w:outlineLvl w:val="1"/>
              <w:rPr>
                <w:bCs/>
              </w:rPr>
            </w:pPr>
            <w:r w:rsidRPr="001C6B31">
              <w:t xml:space="preserve">           </w:t>
            </w:r>
            <w:r w:rsidRPr="001C6B31">
              <w:rPr>
                <w:bCs/>
              </w:rPr>
              <w:t>Karinthy Frigyes: A cirkusz</w:t>
            </w:r>
          </w:p>
          <w:p w:rsidR="00897664" w:rsidRPr="001C6B31" w:rsidRDefault="00897664" w:rsidP="0004791D"/>
        </w:tc>
        <w:tc>
          <w:tcPr>
            <w:tcW w:w="4565" w:type="dxa"/>
            <w:gridSpan w:val="7"/>
          </w:tcPr>
          <w:p w:rsidR="00897664" w:rsidRPr="001C6B31" w:rsidRDefault="00897664" w:rsidP="0004791D">
            <w:r w:rsidRPr="001C6B31">
              <w:t xml:space="preserve">Örkény István: Ballada a költészet </w:t>
            </w:r>
          </w:p>
          <w:p w:rsidR="00897664" w:rsidRPr="001C6B31" w:rsidRDefault="00897664" w:rsidP="0004791D">
            <w:r w:rsidRPr="001C6B31">
              <w:t>hatalmáról</w:t>
            </w:r>
          </w:p>
          <w:p w:rsidR="00897664" w:rsidRPr="000D5518" w:rsidRDefault="00897664" w:rsidP="0004791D">
            <w:pPr>
              <w:outlineLvl w:val="1"/>
              <w:rPr>
                <w:bCs/>
              </w:rPr>
            </w:pPr>
            <w:r>
              <w:rPr>
                <w:bCs/>
              </w:rPr>
              <w:t xml:space="preserve">II. </w:t>
            </w:r>
            <w:r w:rsidRPr="000D5518">
              <w:rPr>
                <w:bCs/>
              </w:rPr>
              <w:t xml:space="preserve">János Pál pápa levele a művészeknek (részletek) </w:t>
            </w:r>
          </w:p>
          <w:p w:rsidR="00897664" w:rsidRPr="001C6B31" w:rsidRDefault="00897664" w:rsidP="0004791D">
            <w:pPr>
              <w:rPr>
                <w:bCs/>
              </w:rPr>
            </w:pPr>
          </w:p>
        </w:tc>
      </w:tr>
      <w:tr w:rsidR="00897664" w:rsidRPr="00F32A37" w:rsidTr="0004791D">
        <w:tc>
          <w:tcPr>
            <w:tcW w:w="9351" w:type="dxa"/>
            <w:gridSpan w:val="8"/>
          </w:tcPr>
          <w:p w:rsidR="00897664" w:rsidRPr="000D5518" w:rsidRDefault="00897664" w:rsidP="0004791D">
            <w:pPr>
              <w:spacing w:before="100" w:beforeAutospacing="1" w:after="100" w:afterAutospacing="1"/>
              <w:outlineLvl w:val="1"/>
              <w:rPr>
                <w:bCs/>
                <w:color w:val="000000"/>
              </w:rPr>
            </w:pPr>
            <w:r>
              <w:t xml:space="preserve">       B) </w:t>
            </w:r>
            <w:r w:rsidRPr="000D5518">
              <w:t xml:space="preserve">Szerzők, művek párbeszéde 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          Aiszóposz: A tücsök és a hangya</w:t>
            </w:r>
          </w:p>
          <w:p w:rsidR="00897664" w:rsidRPr="00F32A37" w:rsidRDefault="00897664" w:rsidP="0004791D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          Hajnóczy Péter: A hangya és a tücsök</w:t>
            </w:r>
          </w:p>
          <w:p w:rsidR="00897664" w:rsidRPr="006843BC" w:rsidRDefault="00897664" w:rsidP="0004791D">
            <w:pPr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      </w:t>
            </w:r>
            <w:r>
              <w:rPr>
                <w:bCs/>
                <w:color w:val="000000"/>
              </w:rPr>
              <w:t xml:space="preserve">    Romhányi József: Tücsökdal 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 xml:space="preserve"> 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0D5518" w:rsidRDefault="00897664" w:rsidP="007C30EC">
            <w:pPr>
              <w:pStyle w:val="Listaszerbekezds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5518">
              <w:rPr>
                <w:rFonts w:ascii="Times New Roman" w:hAnsi="Times New Roman" w:cs="Times New Roman"/>
                <w:sz w:val="24"/>
                <w:szCs w:val="24"/>
              </w:rPr>
              <w:t>Népszerű irodalom. Az irodalom határterületei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pPr>
              <w:spacing w:before="100" w:beforeAutospacing="1" w:after="100" w:afterAutospacing="1"/>
              <w:outlineLvl w:val="1"/>
              <w:rPr>
                <w:bCs/>
                <w:color w:val="000000"/>
              </w:rPr>
            </w:pP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Default="00897664" w:rsidP="0004791D">
            <w:r>
              <w:lastRenderedPageBreak/>
              <w:t xml:space="preserve">           </w:t>
            </w:r>
            <w:r w:rsidRPr="00F32A37">
              <w:t>Arthur Conan Doyle: Sherlock Holmes-</w:t>
            </w:r>
          </w:p>
          <w:p w:rsidR="00897664" w:rsidRPr="00FF0CBC" w:rsidRDefault="00897664" w:rsidP="0004791D">
            <w:pPr>
              <w:tabs>
                <w:tab w:val="left" w:pos="1609"/>
              </w:tabs>
            </w:pPr>
            <w:r>
              <w:t xml:space="preserve">           </w:t>
            </w:r>
            <w:r w:rsidRPr="00F32A37">
              <w:t>történetek (részletek</w:t>
            </w:r>
            <w:r>
              <w:t>)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pPr>
              <w:rPr>
                <w:bCs/>
                <w:color w:val="000000"/>
              </w:rPr>
            </w:pPr>
            <w:r w:rsidRPr="00F32A37">
              <w:t>Irodalom és film</w:t>
            </w:r>
            <w:r w:rsidRPr="00F32A37">
              <w:rPr>
                <w:bCs/>
                <w:color w:val="000000"/>
              </w:rPr>
              <w:t xml:space="preserve"> </w:t>
            </w:r>
          </w:p>
          <w:p w:rsidR="00897664" w:rsidRPr="00F32A37" w:rsidRDefault="00897664" w:rsidP="0004791D">
            <w:pPr>
              <w:outlineLvl w:val="1"/>
              <w:rPr>
                <w:bCs/>
                <w:color w:val="000000"/>
              </w:rPr>
            </w:pPr>
            <w:r w:rsidRPr="00F32A37">
              <w:rPr>
                <w:bCs/>
                <w:color w:val="000000"/>
              </w:rPr>
              <w:t>Agatha Christie: Tíz kicsi néger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0D5518" w:rsidRDefault="00897664" w:rsidP="007C30EC">
            <w:pPr>
              <w:pStyle w:val="Listaszerbekezds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5518">
              <w:rPr>
                <w:rFonts w:ascii="Times New Roman" w:hAnsi="Times New Roman" w:cs="Times New Roman"/>
                <w:sz w:val="24"/>
                <w:szCs w:val="24"/>
              </w:rPr>
              <w:t>Műnemi-műfaji rendszer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ind w:left="10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64" w:rsidRPr="00F32A37" w:rsidTr="00897664">
        <w:tc>
          <w:tcPr>
            <w:tcW w:w="8085" w:type="dxa"/>
            <w:gridSpan w:val="6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Az irodalom ősi formái. Mágia, mítosz, mitológia</w:t>
            </w:r>
          </w:p>
        </w:tc>
        <w:tc>
          <w:tcPr>
            <w:tcW w:w="1266" w:type="dxa"/>
            <w:gridSpan w:val="2"/>
            <w:shd w:val="clear" w:color="auto" w:fill="D9D9D9" w:themeFill="background1" w:themeFillShade="D9"/>
          </w:tcPr>
          <w:p w:rsidR="00897664" w:rsidRPr="00897664" w:rsidRDefault="00897664" w:rsidP="008976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Az ősi magyar hitvilág</w:t>
            </w:r>
          </w:p>
        </w:tc>
      </w:tr>
      <w:tr w:rsidR="00897664" w:rsidRPr="00F32A37" w:rsidTr="0004791D">
        <w:trPr>
          <w:trHeight w:val="1114"/>
        </w:trPr>
        <w:tc>
          <w:tcPr>
            <w:tcW w:w="4786" w:type="dxa"/>
          </w:tcPr>
          <w:p w:rsidR="00897664" w:rsidRPr="00F32A37" w:rsidRDefault="00897664" w:rsidP="0004791D">
            <w:pPr>
              <w:jc w:val="both"/>
            </w:pPr>
            <w:proofErr w:type="spellStart"/>
            <w:r w:rsidRPr="00F32A37">
              <w:t>Ho</w:t>
            </w:r>
            <w:r>
              <w:t>ppál</w:t>
            </w:r>
            <w:proofErr w:type="spellEnd"/>
            <w:r>
              <w:t xml:space="preserve"> Mihály: Sámánok. Lelkek és jelképek (részletek) </w:t>
            </w:r>
          </w:p>
        </w:tc>
        <w:tc>
          <w:tcPr>
            <w:tcW w:w="4565" w:type="dxa"/>
            <w:gridSpan w:val="7"/>
            <w:vMerge w:val="restart"/>
          </w:tcPr>
          <w:p w:rsidR="00897664" w:rsidRPr="00F32A37" w:rsidRDefault="00897664" w:rsidP="0004791D">
            <w:r w:rsidRPr="00F32A37">
              <w:t>Diószegi Vilmos: Az ősi magyarok hitvilága (Világfa)</w:t>
            </w:r>
          </w:p>
          <w:p w:rsidR="00897664" w:rsidRPr="00F32A37" w:rsidRDefault="00897664" w:rsidP="0004791D">
            <w:r w:rsidRPr="00F32A37">
              <w:t xml:space="preserve">Anonymus: Gesta Hungarorum (ford.: </w:t>
            </w:r>
            <w:proofErr w:type="spellStart"/>
            <w:r w:rsidRPr="00F32A37">
              <w:t>Pais</w:t>
            </w:r>
            <w:proofErr w:type="spellEnd"/>
            <w:r w:rsidRPr="00F32A37">
              <w:t xml:space="preserve"> Dezső) (részletek)</w:t>
            </w:r>
          </w:p>
          <w:p w:rsidR="00897664" w:rsidRPr="00F32A37" w:rsidRDefault="00897664" w:rsidP="0004791D">
            <w:r w:rsidRPr="00F32A37">
              <w:t>Jankovics Marcell: Az égig érő fa</w:t>
            </w:r>
            <w:r>
              <w:t xml:space="preserve"> (részlet)</w:t>
            </w:r>
          </w:p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Default="00897664" w:rsidP="0004791D">
            <w:r>
              <w:t xml:space="preserve">            Irodalom és mozgókép:</w:t>
            </w:r>
          </w:p>
          <w:p w:rsidR="00897664" w:rsidRPr="00F32A37" w:rsidRDefault="00897664" w:rsidP="0004791D">
            <w:r w:rsidRPr="00F32A37">
              <w:t xml:space="preserve">Jankovics </w:t>
            </w:r>
            <w:r>
              <w:t>Marcell: Ének a csodaszarvasról (részlet)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A görög mitológia  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>A világ születése; istenek születése és harca; istenek nemzedékei, világkorszakok; az ember teremtése</w:t>
            </w:r>
          </w:p>
          <w:p w:rsidR="00897664" w:rsidRPr="00F32A37" w:rsidRDefault="00897664" w:rsidP="0004791D">
            <w:r w:rsidRPr="00F32A37">
              <w:t xml:space="preserve">Az olimposzi istenek </w:t>
            </w:r>
          </w:p>
          <w:p w:rsidR="00897664" w:rsidRPr="00F32A37" w:rsidRDefault="00897664" w:rsidP="0004791D">
            <w:r w:rsidRPr="00F32A37">
              <w:t>A görög mitológia híres történetei (Hermész, Dionüszosz, Héraklész tettei, Daidalosz és Ikarosz, Thészeusz és Ariadné, a Minótaurosz</w:t>
            </w:r>
            <w:r>
              <w:t>)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r w:rsidRPr="00F32A37">
              <w:t>További görög mítoszok:</w:t>
            </w:r>
          </w:p>
          <w:p w:rsidR="00897664" w:rsidRPr="00F32A37" w:rsidRDefault="00897664" w:rsidP="0004791D">
            <w:r>
              <w:t xml:space="preserve">Hésziodosz: Istenek születése </w:t>
            </w:r>
            <w:r w:rsidRPr="00F32A37">
              <w:t>(részletek)</w:t>
            </w:r>
          </w:p>
          <w:p w:rsidR="00897664" w:rsidRDefault="00897664" w:rsidP="0004791D">
            <w:r w:rsidRPr="00F32A37">
              <w:t>Hésziodosz: Munkák és napok (részletek)</w:t>
            </w:r>
          </w:p>
          <w:p w:rsidR="00897664" w:rsidRPr="00F32A37" w:rsidRDefault="00897664" w:rsidP="0004791D">
            <w:r>
              <w:t>A görög mitológia motívumainak, alakjainak megjelenése későbbi korok irodalmában</w:t>
            </w:r>
          </w:p>
          <w:p w:rsidR="00897664" w:rsidRPr="00F32A37" w:rsidRDefault="00897664" w:rsidP="0004791D"/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Egyéb teremtésmítosz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 xml:space="preserve">Babiloni teremtésmítosz (részlet) 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/>
        </w:tc>
      </w:tr>
      <w:tr w:rsidR="00897664" w:rsidRPr="00F32A37" w:rsidTr="00897664">
        <w:tc>
          <w:tcPr>
            <w:tcW w:w="7830" w:type="dxa"/>
            <w:gridSpan w:val="5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 görög irodalom</w:t>
            </w:r>
          </w:p>
        </w:tc>
        <w:tc>
          <w:tcPr>
            <w:tcW w:w="1521" w:type="dxa"/>
            <w:gridSpan w:val="3"/>
            <w:shd w:val="clear" w:color="auto" w:fill="D9D9D9" w:themeFill="background1" w:themeFillShade="D9"/>
          </w:tcPr>
          <w:p w:rsidR="00897664" w:rsidRPr="00897664" w:rsidRDefault="00897664" w:rsidP="008976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9+2+</w:t>
            </w:r>
            <w:proofErr w:type="spellStart"/>
            <w:r>
              <w:rPr>
                <w:b/>
                <w:sz w:val="28"/>
              </w:rPr>
              <w:t>2</w:t>
            </w:r>
            <w:proofErr w:type="spellEnd"/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epika születése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r>
              <w:t xml:space="preserve">Homérosz: </w:t>
            </w:r>
            <w:proofErr w:type="spellStart"/>
            <w:r>
              <w:t>Íliász</w:t>
            </w:r>
            <w:proofErr w:type="spellEnd"/>
            <w:r>
              <w:t xml:space="preserve"> vagy Odüsszeia </w:t>
            </w:r>
            <w:r w:rsidRPr="00F32A37">
              <w:t>(részletek)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9065DA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9065DA" w:rsidRDefault="00897664" w:rsidP="007C30EC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9065DA">
              <w:rPr>
                <w:rFonts w:ascii="Times New Roman" w:hAnsi="Times New Roman" w:cs="Times New Roman"/>
                <w:b/>
                <w:i/>
                <w:sz w:val="24"/>
              </w:rPr>
              <w:t>A görög líra, az időmértékes verselés</w:t>
            </w: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proofErr w:type="spellStart"/>
            <w:r w:rsidRPr="00F32A37">
              <w:t>Alkaiosz</w:t>
            </w:r>
            <w:proofErr w:type="spellEnd"/>
            <w:r w:rsidRPr="00F32A37">
              <w:t>: Az állam hajója</w:t>
            </w:r>
          </w:p>
        </w:tc>
        <w:tc>
          <w:tcPr>
            <w:tcW w:w="4565" w:type="dxa"/>
            <w:gridSpan w:val="7"/>
            <w:vMerge w:val="restart"/>
            <w:shd w:val="clear" w:color="auto" w:fill="FFFFFF" w:themeFill="background1"/>
          </w:tcPr>
          <w:p w:rsidR="00897664" w:rsidRPr="00F32A37" w:rsidRDefault="00897664" w:rsidP="0004791D">
            <w:r w:rsidRPr="00F32A37">
              <w:t>Szemelvények az antik görög lírából</w:t>
            </w:r>
          </w:p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proofErr w:type="spellStart"/>
            <w:r w:rsidRPr="00F32A37">
              <w:t>Alkaiosz</w:t>
            </w:r>
            <w:proofErr w:type="spellEnd"/>
            <w:r w:rsidRPr="00F32A37">
              <w:t>: Bordal</w:t>
            </w:r>
          </w:p>
        </w:tc>
        <w:tc>
          <w:tcPr>
            <w:tcW w:w="4565" w:type="dxa"/>
            <w:gridSpan w:val="7"/>
            <w:vMerge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r w:rsidRPr="00F32A37">
              <w:t>Szapphó: Aphroditéhez</w:t>
            </w:r>
          </w:p>
        </w:tc>
        <w:tc>
          <w:tcPr>
            <w:tcW w:w="4565" w:type="dxa"/>
            <w:gridSpan w:val="7"/>
            <w:vMerge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r w:rsidRPr="00F32A37">
              <w:t>Szapphó: Édesanyám! Nem perdül a rokka</w:t>
            </w:r>
          </w:p>
        </w:tc>
        <w:tc>
          <w:tcPr>
            <w:tcW w:w="4565" w:type="dxa"/>
            <w:gridSpan w:val="7"/>
            <w:vMerge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r w:rsidRPr="00F32A37">
              <w:t>Anakreón: Töredék a halálról</w:t>
            </w:r>
          </w:p>
        </w:tc>
        <w:tc>
          <w:tcPr>
            <w:tcW w:w="4565" w:type="dxa"/>
            <w:gridSpan w:val="7"/>
            <w:vMerge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r w:rsidRPr="00F32A37">
              <w:t>Anakreón: Gyűlölöm</w:t>
            </w:r>
          </w:p>
        </w:tc>
        <w:tc>
          <w:tcPr>
            <w:tcW w:w="4565" w:type="dxa"/>
            <w:gridSpan w:val="7"/>
            <w:vMerge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görög dráma  </w:t>
            </w:r>
          </w:p>
        </w:tc>
      </w:tr>
      <w:tr w:rsidR="00897664" w:rsidRPr="00F32A37" w:rsidTr="0004791D">
        <w:trPr>
          <w:trHeight w:val="562"/>
        </w:trPr>
        <w:tc>
          <w:tcPr>
            <w:tcW w:w="4786" w:type="dxa"/>
          </w:tcPr>
          <w:p w:rsidR="00897664" w:rsidRDefault="00897664" w:rsidP="0004791D">
            <w:r w:rsidRPr="00847F2D">
              <w:rPr>
                <w:b/>
                <w:i/>
              </w:rPr>
              <w:t>Színház- és drámatörténet</w:t>
            </w:r>
            <w:r>
              <w:t>:</w:t>
            </w:r>
          </w:p>
          <w:p w:rsidR="00897664" w:rsidRPr="00F32A37" w:rsidRDefault="00897664" w:rsidP="0004791D">
            <w:r w:rsidRPr="00F32A37">
              <w:t xml:space="preserve">Szophoklész: Antigoné 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r w:rsidRPr="00F32A37">
              <w:t>Szophoklész: Oidipusz király</w:t>
            </w:r>
          </w:p>
          <w:p w:rsidR="00897664" w:rsidRPr="00F32A37" w:rsidRDefault="00897664" w:rsidP="0004791D">
            <w:r w:rsidRPr="00F32A37">
              <w:t>Arisztophanész: Lüszisztraté</w:t>
            </w:r>
          </w:p>
        </w:tc>
      </w:tr>
      <w:tr w:rsidR="00897664" w:rsidRPr="00F32A37" w:rsidTr="00897664">
        <w:tc>
          <w:tcPr>
            <w:tcW w:w="7755" w:type="dxa"/>
            <w:gridSpan w:val="4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A római irodalom  </w:t>
            </w:r>
          </w:p>
        </w:tc>
        <w:tc>
          <w:tcPr>
            <w:tcW w:w="1596" w:type="dxa"/>
            <w:gridSpan w:val="4"/>
            <w:shd w:val="clear" w:color="auto" w:fill="D9D9D9" w:themeFill="background1" w:themeFillShade="D9"/>
          </w:tcPr>
          <w:p w:rsidR="00897664" w:rsidRPr="00897664" w:rsidRDefault="00897664" w:rsidP="00897664">
            <w:pPr>
              <w:rPr>
                <w:b/>
              </w:rPr>
            </w:pPr>
            <w:r>
              <w:rPr>
                <w:b/>
              </w:rPr>
              <w:t>4+2</w:t>
            </w:r>
          </w:p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3E3E96" w:rsidRDefault="00897664" w:rsidP="007C30EC">
            <w:pPr>
              <w:pStyle w:val="Listaszerbekezds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3E3E96">
              <w:rPr>
                <w:rFonts w:ascii="Times New Roman" w:hAnsi="Times New Roman" w:cs="Times New Roman"/>
                <w:b/>
                <w:i/>
                <w:sz w:val="24"/>
              </w:rPr>
              <w:t>A polgárháborúk kora</w:t>
            </w: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>
            <w:r w:rsidRPr="00F32A37">
              <w:t>Catullus: Gyűlölök és szeretek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r w:rsidRPr="00F32A37">
              <w:t xml:space="preserve">Catullus: Éljünk, </w:t>
            </w:r>
            <w:proofErr w:type="spellStart"/>
            <w:r w:rsidRPr="00F32A37">
              <w:t>Lesbia</w:t>
            </w:r>
            <w:proofErr w:type="spellEnd"/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3E3E96" w:rsidRDefault="00897664" w:rsidP="007C30EC">
            <w:pPr>
              <w:pStyle w:val="Listaszerbekezds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i/>
              </w:rPr>
            </w:pPr>
            <w:r w:rsidRPr="003E3E96">
              <w:rPr>
                <w:rFonts w:ascii="Times New Roman" w:hAnsi="Times New Roman" w:cs="Times New Roman"/>
                <w:b/>
                <w:i/>
                <w:sz w:val="24"/>
              </w:rPr>
              <w:t>Augustus kora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>Vergilius: Aeneis (</w:t>
            </w:r>
            <w:r>
              <w:t>Első ének, 1-7.sor</w:t>
            </w:r>
            <w:r w:rsidRPr="00F32A37">
              <w:t>)</w:t>
            </w:r>
          </w:p>
        </w:tc>
        <w:tc>
          <w:tcPr>
            <w:tcW w:w="4565" w:type="dxa"/>
            <w:gridSpan w:val="7"/>
            <w:vMerge w:val="restart"/>
          </w:tcPr>
          <w:p w:rsidR="00897664" w:rsidRPr="00F32A37" w:rsidRDefault="00897664" w:rsidP="0004791D">
            <w:r w:rsidRPr="00F32A37">
              <w:t>Vergilius: IV. ecloga</w:t>
            </w:r>
          </w:p>
          <w:p w:rsidR="00897664" w:rsidRDefault="00897664" w:rsidP="0004791D">
            <w:r w:rsidRPr="00F32A37">
              <w:t xml:space="preserve">Horatius: </w:t>
            </w:r>
            <w:proofErr w:type="spellStart"/>
            <w:r w:rsidRPr="00F32A37">
              <w:t>Leuconoénak</w:t>
            </w:r>
            <w:proofErr w:type="spellEnd"/>
            <w:r w:rsidRPr="00F32A37">
              <w:t xml:space="preserve"> </w:t>
            </w:r>
          </w:p>
          <w:p w:rsidR="00897664" w:rsidRPr="00F32A37" w:rsidRDefault="00897664" w:rsidP="0004791D">
            <w:r w:rsidRPr="00F32A37">
              <w:t xml:space="preserve">Horatius: </w:t>
            </w:r>
            <w:proofErr w:type="spellStart"/>
            <w:r w:rsidRPr="00F32A37">
              <w:t>Licinius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Murenához</w:t>
            </w:r>
            <w:proofErr w:type="spellEnd"/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>Vergilius: IX. ecloga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 xml:space="preserve">Horatius: </w:t>
            </w:r>
            <w:proofErr w:type="spellStart"/>
            <w:r w:rsidRPr="00F32A37">
              <w:t>Thaliarchushoz</w:t>
            </w:r>
            <w:proofErr w:type="spellEnd"/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>Ovidius: Átváltozások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 xml:space="preserve">              </w:t>
            </w:r>
            <w:r>
              <w:t xml:space="preserve"> </w:t>
            </w:r>
            <w:r w:rsidRPr="00F32A37">
              <w:t>Pygmalion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897664">
        <w:tc>
          <w:tcPr>
            <w:tcW w:w="7755" w:type="dxa"/>
            <w:gridSpan w:val="4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A </w:t>
            </w:r>
            <w:proofErr w:type="gramStart"/>
            <w:r w:rsidRPr="00867587">
              <w:rPr>
                <w:rFonts w:ascii="Times New Roman" w:hAnsi="Times New Roman" w:cs="Times New Roman"/>
                <w:b/>
                <w:sz w:val="28"/>
              </w:rPr>
              <w:t>Biblia</w:t>
            </w:r>
            <w:proofErr w:type="gramEnd"/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mint </w:t>
            </w:r>
            <w:r>
              <w:rPr>
                <w:rFonts w:ascii="Times New Roman" w:hAnsi="Times New Roman" w:cs="Times New Roman"/>
                <w:b/>
                <w:sz w:val="28"/>
              </w:rPr>
              <w:t>kulturális kód</w:t>
            </w:r>
          </w:p>
        </w:tc>
        <w:tc>
          <w:tcPr>
            <w:tcW w:w="1596" w:type="dxa"/>
            <w:gridSpan w:val="4"/>
            <w:shd w:val="clear" w:color="auto" w:fill="D9D9D9" w:themeFill="background1" w:themeFillShade="D9"/>
          </w:tcPr>
          <w:p w:rsidR="00897664" w:rsidRPr="00897664" w:rsidRDefault="00897664" w:rsidP="00897664">
            <w:pPr>
              <w:rPr>
                <w:b/>
              </w:rPr>
            </w:pPr>
            <w:r>
              <w:rPr>
                <w:b/>
              </w:rPr>
              <w:t>9+2+4</w:t>
            </w:r>
          </w:p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D872CB" w:rsidRDefault="00897664" w:rsidP="007C30EC">
            <w:pPr>
              <w:pStyle w:val="Listaszerbekezds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D872CB">
              <w:rPr>
                <w:rFonts w:ascii="Times New Roman" w:hAnsi="Times New Roman" w:cs="Times New Roman"/>
                <w:b/>
                <w:i/>
                <w:sz w:val="24"/>
              </w:rPr>
              <w:t xml:space="preserve">Az Ószövetség (részletek) </w:t>
            </w:r>
          </w:p>
        </w:tc>
      </w:tr>
      <w:tr w:rsidR="00897664" w:rsidRPr="00F32A37" w:rsidTr="0004791D">
        <w:tc>
          <w:tcPr>
            <w:tcW w:w="9351" w:type="dxa"/>
            <w:gridSpan w:val="8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Történeti könyvek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lastRenderedPageBreak/>
              <w:t>Mózes első könyv</w:t>
            </w:r>
            <w:r>
              <w:t xml:space="preserve">éből </w:t>
            </w:r>
            <w:r w:rsidRPr="002648A4">
              <w:rPr>
                <w:b/>
              </w:rPr>
              <w:t>részletek</w:t>
            </w:r>
            <w:r>
              <w:t>:</w:t>
            </w:r>
          </w:p>
        </w:tc>
        <w:tc>
          <w:tcPr>
            <w:tcW w:w="4565" w:type="dxa"/>
            <w:gridSpan w:val="7"/>
            <w:vMerge w:val="restart"/>
          </w:tcPr>
          <w:p w:rsidR="00897664" w:rsidRDefault="00897664" w:rsidP="0004791D">
            <w:r w:rsidRPr="00F32A37">
              <w:t>Szemelvények az Ószövetségből</w:t>
            </w:r>
          </w:p>
          <w:p w:rsidR="00897664" w:rsidRPr="00F32A37" w:rsidRDefault="00897664" w:rsidP="0004791D">
            <w:r>
              <w:t>Az Ószövetség motívumainak megjelenése későbbi korok irodalmi alkotásaiban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Teremtéstörténet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József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>Mózes második könyv</w:t>
            </w:r>
            <w:r>
              <w:t>éből részletek: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Kivonulás Egyiptomból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48A4">
              <w:rPr>
                <w:rFonts w:ascii="Times New Roman" w:hAnsi="Times New Roman" w:cs="Times New Roman"/>
                <w:b/>
                <w:sz w:val="24"/>
                <w:szCs w:val="24"/>
              </w:rPr>
              <w:t>részletek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Tíz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parancsolat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Tanító könyvek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>
            <w:pPr>
              <w:ind w:left="360"/>
            </w:pP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Zsoltárok könyve (23</w:t>
            </w:r>
            <w:proofErr w:type="gram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 42.)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r w:rsidRPr="00F32A37">
              <w:t>Az Ószövetség és a film</w:t>
            </w:r>
          </w:p>
          <w:p w:rsidR="00897664" w:rsidRPr="00F32A37" w:rsidRDefault="00897664" w:rsidP="0004791D">
            <w:r w:rsidRPr="00F32A37">
              <w:t>Ridley Scott: Exodus vagy</w:t>
            </w:r>
          </w:p>
          <w:p w:rsidR="00897664" w:rsidRDefault="00897664" w:rsidP="0004791D">
            <w:r w:rsidRPr="00F32A37">
              <w:t xml:space="preserve">Roger Young: Mózes </w:t>
            </w:r>
          </w:p>
          <w:p w:rsidR="00897664" w:rsidRPr="00F32A37" w:rsidRDefault="00897664" w:rsidP="0004791D">
            <w:r w:rsidRPr="00F32A37">
              <w:t>(vagy más Ószövetség-feldolgozás)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ind w:left="2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r w:rsidRPr="00F32A37">
              <w:t>Az Ószövetség és a képzőművészet</w:t>
            </w:r>
          </w:p>
          <w:p w:rsidR="00897664" w:rsidRPr="00F32A37" w:rsidRDefault="00897664" w:rsidP="0004791D">
            <w:r w:rsidRPr="00F32A37">
              <w:t>(</w:t>
            </w:r>
            <w:r>
              <w:t xml:space="preserve">pl.: </w:t>
            </w:r>
            <w:r w:rsidRPr="00F32A37">
              <w:t xml:space="preserve">Michelangelo </w:t>
            </w:r>
            <w:proofErr w:type="spellStart"/>
            <w:r w:rsidRPr="00F32A37">
              <w:t>Buonarotti</w:t>
            </w:r>
            <w:proofErr w:type="spellEnd"/>
            <w:r w:rsidRPr="00F32A37">
              <w:t xml:space="preserve">, </w:t>
            </w:r>
            <w:proofErr w:type="spellStart"/>
            <w:r w:rsidRPr="00F32A37">
              <w:t>Pieter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Bruegel</w:t>
            </w:r>
            <w:proofErr w:type="spellEnd"/>
            <w:r w:rsidRPr="00F32A37">
              <w:t>, William Blake</w:t>
            </w:r>
            <w:r>
              <w:t xml:space="preserve">, </w:t>
            </w:r>
            <w:r w:rsidRPr="008858CB">
              <w:t>Modigliani képei</w:t>
            </w:r>
            <w:r w:rsidRPr="00F32A37">
              <w:t>)</w:t>
            </w:r>
            <w:r>
              <w:t xml:space="preserve"> </w:t>
            </w:r>
          </w:p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D872CB" w:rsidRDefault="00897664" w:rsidP="007C30EC">
            <w:pPr>
              <w:pStyle w:val="Listaszerbekezds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i/>
              </w:rPr>
            </w:pPr>
            <w:r w:rsidRPr="00D872CB">
              <w:rPr>
                <w:rFonts w:ascii="Times New Roman" w:hAnsi="Times New Roman" w:cs="Times New Roman"/>
                <w:b/>
                <w:i/>
                <w:sz w:val="24"/>
              </w:rPr>
              <w:t xml:space="preserve">Újszövetség (részletek) </w:t>
            </w:r>
          </w:p>
        </w:tc>
      </w:tr>
      <w:tr w:rsidR="00897664" w:rsidRPr="00F32A37" w:rsidTr="0004791D">
        <w:tc>
          <w:tcPr>
            <w:tcW w:w="9351" w:type="dxa"/>
            <w:gridSpan w:val="8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Az „örömhír”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>
              <w:t>Máté evangéliumából részletek:</w:t>
            </w:r>
          </w:p>
        </w:tc>
        <w:tc>
          <w:tcPr>
            <w:tcW w:w="4565" w:type="dxa"/>
            <w:gridSpan w:val="7"/>
            <w:vMerge w:val="restart"/>
          </w:tcPr>
          <w:p w:rsidR="00897664" w:rsidRDefault="00897664" w:rsidP="0004791D">
            <w:r w:rsidRPr="00F32A37">
              <w:t>Szemelvények az Újszövetségből</w:t>
            </w:r>
          </w:p>
          <w:p w:rsidR="00897664" w:rsidRDefault="00897664" w:rsidP="0004791D">
            <w:r>
              <w:t xml:space="preserve">Az Újszövetség motívumainak megjelenése későbbi korok irodalmi alkotásaiban </w:t>
            </w:r>
          </w:p>
          <w:p w:rsidR="00897664" w:rsidRPr="00F32A37" w:rsidRDefault="00897664" w:rsidP="0004791D">
            <w:r w:rsidRPr="008858CB">
              <w:t xml:space="preserve">Karinthy: </w:t>
            </w:r>
            <w:proofErr w:type="spellStart"/>
            <w:r w:rsidRPr="008858CB">
              <w:t>Barabbás</w:t>
            </w:r>
            <w:proofErr w:type="spellEnd"/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Jézus Krisztus születése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megkeresztelése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Jézus Krisztus tanításai: Hegyi beszéd, </w:t>
            </w:r>
            <w:proofErr w:type="gram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 magvető példázat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Passió-történet </w:t>
            </w:r>
          </w:p>
        </w:tc>
        <w:tc>
          <w:tcPr>
            <w:tcW w:w="4565" w:type="dxa"/>
            <w:gridSpan w:val="7"/>
            <w:vMerge w:val="restart"/>
          </w:tcPr>
          <w:p w:rsidR="00897664" w:rsidRPr="00F32A37" w:rsidRDefault="00897664" w:rsidP="0004791D">
            <w:r w:rsidRPr="00F32A37">
              <w:t>Az Újszövetség és a film</w:t>
            </w:r>
          </w:p>
          <w:p w:rsidR="00897664" w:rsidRPr="00F32A37" w:rsidRDefault="00897664" w:rsidP="0004791D">
            <w:r w:rsidRPr="00F32A37">
              <w:t xml:space="preserve">Franco </w:t>
            </w:r>
            <w:proofErr w:type="spellStart"/>
            <w:r w:rsidRPr="00F32A37">
              <w:t>Zeffirelli</w:t>
            </w:r>
            <w:proofErr w:type="spellEnd"/>
            <w:r w:rsidRPr="00F32A37">
              <w:t xml:space="preserve">: A Názáreti Jézus vagy </w:t>
            </w:r>
            <w:proofErr w:type="spellStart"/>
            <w:r w:rsidRPr="00F32A37">
              <w:t>Catharine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Hardwicke</w:t>
            </w:r>
            <w:proofErr w:type="spellEnd"/>
            <w:r w:rsidRPr="00F32A37">
              <w:t>: A születés (vagy más Újszövetség-feldolgozás)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Jézus feltámadása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BF2405" w:rsidRDefault="00897664" w:rsidP="0004791D">
            <w:r w:rsidRPr="00BF2405">
              <w:t>Lukács evangélium</w:t>
            </w:r>
            <w:r>
              <w:t>ából (részletek):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BF2405" w:rsidRDefault="00897664" w:rsidP="007C30EC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Az irgalmas szamaritánus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7"/>
            <w:vMerge w:val="restart"/>
          </w:tcPr>
          <w:p w:rsidR="00897664" w:rsidRPr="00F32A37" w:rsidRDefault="00897664" w:rsidP="0004791D">
            <w:r w:rsidRPr="00F32A37">
              <w:t>Az Újszövetség és a képzőművészet</w:t>
            </w:r>
          </w:p>
          <w:p w:rsidR="00897664" w:rsidRPr="00F32A37" w:rsidRDefault="00897664" w:rsidP="0004791D">
            <w:r w:rsidRPr="00F32A37">
              <w:t>(</w:t>
            </w:r>
            <w:r>
              <w:t xml:space="preserve">pl.: </w:t>
            </w:r>
            <w:r w:rsidRPr="00F32A37">
              <w:t xml:space="preserve">M.S. mester, </w:t>
            </w:r>
            <w:r w:rsidRPr="00F32A37">
              <w:rPr>
                <w:rStyle w:val="painter"/>
                <w:color w:val="000000"/>
              </w:rPr>
              <w:t xml:space="preserve">Michelangelo </w:t>
            </w:r>
            <w:proofErr w:type="spellStart"/>
            <w:r w:rsidRPr="00F32A37">
              <w:rPr>
                <w:rStyle w:val="painter"/>
                <w:color w:val="000000"/>
              </w:rPr>
              <w:t>Buonarroti</w:t>
            </w:r>
            <w:proofErr w:type="spellEnd"/>
            <w:r w:rsidRPr="00F32A37">
              <w:rPr>
                <w:rStyle w:val="painter"/>
                <w:color w:val="000000"/>
              </w:rPr>
              <w:t xml:space="preserve">, </w:t>
            </w:r>
            <w:proofErr w:type="spellStart"/>
            <w:r w:rsidRPr="00F32A37">
              <w:rPr>
                <w:rStyle w:val="painter"/>
                <w:color w:val="000000"/>
              </w:rPr>
              <w:t>Tintoretto</w:t>
            </w:r>
            <w:proofErr w:type="spellEnd"/>
            <w:r w:rsidRPr="00F32A37">
              <w:rPr>
                <w:rStyle w:val="painter"/>
                <w:color w:val="000000"/>
              </w:rPr>
              <w:t xml:space="preserve">, Albrecht Dürer, </w:t>
            </w:r>
            <w:proofErr w:type="spellStart"/>
            <w:r w:rsidRPr="00F32A37">
              <w:rPr>
                <w:rStyle w:val="painter"/>
                <w:color w:val="000000"/>
              </w:rPr>
              <w:t>Caravaggio</w:t>
            </w:r>
            <w:proofErr w:type="spellEnd"/>
            <w:r w:rsidRPr="00F32A37">
              <w:rPr>
                <w:rStyle w:val="painter"/>
                <w:color w:val="000000"/>
              </w:rPr>
              <w:t>, Munkácsy Mihály)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BF2405" w:rsidRDefault="00897664" w:rsidP="007C30EC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A tékozló fiú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r w:rsidRPr="00F32A37">
              <w:t>Pál apostol Szeretethimnusza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897664">
        <w:tc>
          <w:tcPr>
            <w:tcW w:w="4786" w:type="dxa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 A középkor irodalma </w:t>
            </w:r>
          </w:p>
        </w:tc>
        <w:tc>
          <w:tcPr>
            <w:tcW w:w="2925" w:type="dxa"/>
            <w:gridSpan w:val="2"/>
            <w:shd w:val="clear" w:color="auto" w:fill="D9D9D9" w:themeFill="background1" w:themeFillShade="D9"/>
          </w:tcPr>
          <w:p w:rsidR="00897664" w:rsidRPr="00F32A37" w:rsidRDefault="00897664" w:rsidP="0004791D"/>
        </w:tc>
        <w:tc>
          <w:tcPr>
            <w:tcW w:w="1640" w:type="dxa"/>
            <w:gridSpan w:val="5"/>
            <w:shd w:val="clear" w:color="auto" w:fill="D9D9D9" w:themeFill="background1" w:themeFillShade="D9"/>
          </w:tcPr>
          <w:p w:rsidR="00897664" w:rsidRPr="00F32A37" w:rsidRDefault="00897664" w:rsidP="0004791D">
            <w:r>
              <w:t>13+0+1</w:t>
            </w:r>
          </w:p>
        </w:tc>
      </w:tr>
      <w:tr w:rsidR="00897664" w:rsidRPr="00F32A37" w:rsidTr="0004791D">
        <w:tc>
          <w:tcPr>
            <w:tcW w:w="9351" w:type="dxa"/>
            <w:gridSpan w:val="8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Egyházi irodalom</w:t>
            </w:r>
          </w:p>
        </w:tc>
      </w:tr>
      <w:tr w:rsidR="00897664" w:rsidRPr="00F32A37" w:rsidTr="0004791D">
        <w:trPr>
          <w:trHeight w:val="64"/>
        </w:trPr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Epika:</w:t>
            </w:r>
          </w:p>
        </w:tc>
        <w:tc>
          <w:tcPr>
            <w:tcW w:w="4565" w:type="dxa"/>
            <w:gridSpan w:val="7"/>
            <w:vMerge w:val="restart"/>
          </w:tcPr>
          <w:p w:rsidR="00897664" w:rsidRDefault="00897664" w:rsidP="0004791D">
            <w:proofErr w:type="spellStart"/>
            <w:r w:rsidRPr="00F32A37">
              <w:t>Umberto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Eco</w:t>
            </w:r>
            <w:proofErr w:type="spellEnd"/>
            <w:r w:rsidRPr="00F32A37">
              <w:t xml:space="preserve">: A rózsa neve </w:t>
            </w:r>
          </w:p>
          <w:p w:rsidR="00897664" w:rsidRDefault="00897664" w:rsidP="0004791D">
            <w:r w:rsidRPr="00F32A37">
              <w:t xml:space="preserve">Szent Erzsébet legendája (részlet) </w:t>
            </w:r>
          </w:p>
          <w:p w:rsidR="00897664" w:rsidRPr="00F32A37" w:rsidRDefault="00897664" w:rsidP="0004791D">
            <w:r w:rsidRPr="00F32A37">
              <w:t>Szent Margit legendája (részlet)</w:t>
            </w:r>
          </w:p>
          <w:p w:rsidR="00897664" w:rsidRPr="00F32A37" w:rsidRDefault="00897664" w:rsidP="0004791D">
            <w:r w:rsidRPr="00F32A37">
              <w:t>Szent Gellért püspök legendája (részlet)</w:t>
            </w:r>
          </w:p>
          <w:p w:rsidR="00897664" w:rsidRPr="00F32A37" w:rsidRDefault="00897664" w:rsidP="0004791D">
            <w:proofErr w:type="spellStart"/>
            <w:r w:rsidRPr="00F32A37">
              <w:t>Tommaso</w:t>
            </w:r>
            <w:proofErr w:type="spellEnd"/>
            <w:r w:rsidRPr="00F32A37">
              <w:t xml:space="preserve"> da </w:t>
            </w:r>
            <w:proofErr w:type="spellStart"/>
            <w:r w:rsidRPr="00F32A37">
              <w:t>Celano</w:t>
            </w:r>
            <w:proofErr w:type="spellEnd"/>
            <w:r w:rsidRPr="00F32A37">
              <w:t>: Ének az utolsó ítéletről</w:t>
            </w:r>
          </w:p>
        </w:tc>
      </w:tr>
      <w:tr w:rsidR="00897664" w:rsidRPr="00F32A37" w:rsidTr="0004791D">
        <w:trPr>
          <w:trHeight w:val="63"/>
        </w:trPr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Szent Ágoston: Vallomások (részlet)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rPr>
          <w:trHeight w:val="63"/>
        </w:trPr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rPr>
          <w:trHeight w:val="562"/>
        </w:trPr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Halotti beszéd és könyörgés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rPr>
          <w:trHeight w:val="131"/>
        </w:trPr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rPr>
          <w:trHeight w:val="130"/>
        </w:trPr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Jacopone da </w:t>
            </w: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Todi</w:t>
            </w:r>
            <w:proofErr w:type="spell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: Himnusz a fájdalmas anyáról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Ómagyar Mária-siralom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Lovagi és udvari irodalom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Anonymus: Gesta Hungarorum (részlet)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r w:rsidRPr="00F32A37">
              <w:t>Kálti Márk: Képes krónika (részlet)</w:t>
            </w: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04791D"/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r w:rsidRPr="00F32A37">
              <w:t>Irodalom és film</w:t>
            </w:r>
          </w:p>
          <w:p w:rsidR="00897664" w:rsidRPr="00F32A37" w:rsidRDefault="00897664" w:rsidP="0004791D">
            <w:r w:rsidRPr="00F32A37">
              <w:t xml:space="preserve">Terry Jones és Terry </w:t>
            </w:r>
            <w:proofErr w:type="spellStart"/>
            <w:r w:rsidRPr="00F32A37">
              <w:t>Gilliam</w:t>
            </w:r>
            <w:proofErr w:type="spellEnd"/>
            <w:r w:rsidRPr="00F32A37">
              <w:t>: Gyalog galopp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Líra 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Walter von der </w:t>
            </w: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Vogelweide</w:t>
            </w:r>
            <w:proofErr w:type="spell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: A hársfaágak csendes árnyán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r w:rsidRPr="00F32A37">
              <w:t xml:space="preserve">Walter von der </w:t>
            </w:r>
            <w:proofErr w:type="spellStart"/>
            <w:r w:rsidRPr="00F32A37">
              <w:t>Vogelweide</w:t>
            </w:r>
            <w:proofErr w:type="spellEnd"/>
            <w:r w:rsidRPr="00F32A37">
              <w:t>: Ó</w:t>
            </w:r>
            <w:r>
              <w:t>, jaj, hogy eltűnt minden</w:t>
            </w: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Dante </w:t>
            </w:r>
            <w:proofErr w:type="spellStart"/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Alighieri</w:t>
            </w:r>
            <w:proofErr w:type="spellEnd"/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Isteni színjáték – Pokol (részletek)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r w:rsidRPr="00F32A37">
              <w:t>Irodalom és képzőművészet</w:t>
            </w:r>
          </w:p>
          <w:p w:rsidR="00897664" w:rsidRPr="00F32A37" w:rsidRDefault="00897664" w:rsidP="0004791D">
            <w:r w:rsidRPr="00F32A37">
              <w:t xml:space="preserve">Dante: Pokol </w:t>
            </w:r>
            <w:proofErr w:type="spellStart"/>
            <w:r w:rsidRPr="00F32A37">
              <w:t>Gustave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Doré</w:t>
            </w:r>
            <w:proofErr w:type="spellEnd"/>
            <w:r w:rsidRPr="00F32A37">
              <w:t xml:space="preserve"> illusztrációi, </w:t>
            </w:r>
            <w:proofErr w:type="spellStart"/>
            <w:r w:rsidRPr="00F32A37">
              <w:t>Auguste</w:t>
            </w:r>
            <w:proofErr w:type="spellEnd"/>
            <w:r w:rsidRPr="00F32A37">
              <w:t xml:space="preserve"> Rodin munkái</w:t>
            </w: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középkor világi irodalma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rPr>
          <w:trHeight w:val="838"/>
        </w:trPr>
        <w:tc>
          <w:tcPr>
            <w:tcW w:w="4786" w:type="dxa"/>
          </w:tcPr>
          <w:p w:rsidR="00897664" w:rsidRPr="003C5D46" w:rsidRDefault="00897664" w:rsidP="0004791D">
            <w:r>
              <w:t xml:space="preserve">           </w:t>
            </w:r>
            <w:r w:rsidRPr="003C5D46">
              <w:t>vágánsköltészet</w:t>
            </w:r>
          </w:p>
          <w:p w:rsidR="00897664" w:rsidRPr="003C5D46" w:rsidRDefault="00897664" w:rsidP="0004791D">
            <w:r>
              <w:t xml:space="preserve">           </w:t>
            </w:r>
            <w:r w:rsidRPr="003C5D46">
              <w:t xml:space="preserve">Carmina </w:t>
            </w:r>
            <w:proofErr w:type="spellStart"/>
            <w:r w:rsidRPr="003C5D46">
              <w:t>Burana</w:t>
            </w:r>
            <w:proofErr w:type="spellEnd"/>
            <w:r w:rsidRPr="003C5D46">
              <w:t xml:space="preserve"> (részlet)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>
            <w:r w:rsidRPr="00F32A37">
              <w:t>Irodalom és zene</w:t>
            </w:r>
          </w:p>
          <w:p w:rsidR="00897664" w:rsidRPr="00F32A37" w:rsidRDefault="00897664" w:rsidP="0004791D">
            <w:r w:rsidRPr="00F32A37">
              <w:t xml:space="preserve">Carl Orff: Carmina </w:t>
            </w:r>
            <w:proofErr w:type="spellStart"/>
            <w:r w:rsidRPr="00F32A37">
              <w:t>Burana</w:t>
            </w:r>
            <w:proofErr w:type="spellEnd"/>
            <w:r w:rsidRPr="00F32A37">
              <w:t xml:space="preserve"> 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3C5D46" w:rsidRDefault="00897664" w:rsidP="0004791D">
            <w:pPr>
              <w:ind w:left="709"/>
            </w:pPr>
            <w:proofErr w:type="spellStart"/>
            <w:r w:rsidRPr="003C5D46">
              <w:t>François</w:t>
            </w:r>
            <w:proofErr w:type="spellEnd"/>
            <w:r w:rsidRPr="003C5D46">
              <w:t xml:space="preserve"> Villon: A nagy testamentum (részletek)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>
            <w:r w:rsidRPr="00F32A37">
              <w:t>Irodalom és színház</w:t>
            </w:r>
          </w:p>
          <w:p w:rsidR="00897664" w:rsidRPr="00F32A37" w:rsidRDefault="00897664" w:rsidP="0004791D">
            <w:r w:rsidRPr="00F32A37">
              <w:t xml:space="preserve">Szakácsi Sándor – Őze Áron: A cella </w:t>
            </w:r>
          </w:p>
        </w:tc>
      </w:tr>
      <w:tr w:rsidR="00897664" w:rsidRPr="00F32A37" w:rsidTr="00897664">
        <w:tc>
          <w:tcPr>
            <w:tcW w:w="7605" w:type="dxa"/>
            <w:gridSpan w:val="2"/>
            <w:shd w:val="clear" w:color="auto" w:fill="D9D9D9" w:themeFill="background1" w:themeFillShade="D9"/>
          </w:tcPr>
          <w:p w:rsidR="00897664" w:rsidRPr="00867587" w:rsidRDefault="00897664" w:rsidP="007C30EC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>A reneszánsz irodalma</w:t>
            </w:r>
          </w:p>
        </w:tc>
        <w:tc>
          <w:tcPr>
            <w:tcW w:w="1746" w:type="dxa"/>
            <w:gridSpan w:val="6"/>
            <w:shd w:val="clear" w:color="auto" w:fill="D9D9D9" w:themeFill="background1" w:themeFillShade="D9"/>
          </w:tcPr>
          <w:p w:rsidR="00897664" w:rsidRPr="00897664" w:rsidRDefault="00897664" w:rsidP="0089766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897664" w:rsidRPr="00F32A37" w:rsidTr="0004791D">
        <w:tc>
          <w:tcPr>
            <w:tcW w:w="4786" w:type="dxa"/>
            <w:shd w:val="clear" w:color="auto" w:fill="FFFFFF" w:themeFill="background1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humanista irodalom</w:t>
            </w:r>
          </w:p>
        </w:tc>
        <w:tc>
          <w:tcPr>
            <w:tcW w:w="4565" w:type="dxa"/>
            <w:gridSpan w:val="7"/>
            <w:shd w:val="clear" w:color="auto" w:fill="FFFFFF" w:themeFill="background1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  <w:gridSpan w:val="7"/>
            <w:vMerge w:val="restart"/>
          </w:tcPr>
          <w:p w:rsidR="00897664" w:rsidRPr="00F32A37" w:rsidRDefault="00897664" w:rsidP="0004791D">
            <w:r w:rsidRPr="00F32A37">
              <w:t>Petrarca: Daloskönyv (részletek)</w:t>
            </w:r>
          </w:p>
          <w:p w:rsidR="00897664" w:rsidRPr="00F32A37" w:rsidRDefault="00897664" w:rsidP="0004791D">
            <w:r w:rsidRPr="00F32A37">
              <w:t xml:space="preserve">Janus Pannonius: Galeotto </w:t>
            </w:r>
            <w:proofErr w:type="spellStart"/>
            <w:r w:rsidRPr="00F32A37">
              <w:t>Marzióhoz</w:t>
            </w:r>
            <w:proofErr w:type="spellEnd"/>
          </w:p>
          <w:p w:rsidR="00897664" w:rsidRDefault="00897664" w:rsidP="0004791D">
            <w:r w:rsidRPr="00F32A37">
              <w:t xml:space="preserve">Janus Pannonius: Búcsú Váradtól </w:t>
            </w:r>
          </w:p>
          <w:p w:rsidR="00897664" w:rsidRPr="00F32A37" w:rsidRDefault="00897664" w:rsidP="0004791D">
            <w:r w:rsidRPr="00F32A37">
              <w:t>Janus Pannonius: Mars istenhez békességért</w:t>
            </w:r>
          </w:p>
          <w:p w:rsidR="00897664" w:rsidRPr="00F32A37" w:rsidRDefault="00897664" w:rsidP="0004791D">
            <w:r w:rsidRPr="00F32A37">
              <w:t>Janus Pannonius: A saját lelkéhez</w:t>
            </w:r>
          </w:p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Petrarca: Pó, földi kérgem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7C64FB" w:rsidRDefault="00897664" w:rsidP="000479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  <w:r w:rsidRPr="007C64FB">
              <w:rPr>
                <w:b/>
                <w:i/>
              </w:rPr>
              <w:t>Portré: Janus Pannonius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Janus Pannonius: Pannónia dicsérete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Janus Pannonius: Egy dunántúli mandulafáról</w:t>
            </w:r>
          </w:p>
        </w:tc>
        <w:tc>
          <w:tcPr>
            <w:tcW w:w="4565" w:type="dxa"/>
            <w:gridSpan w:val="7"/>
            <w:vMerge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7C30EC">
            <w:pPr>
              <w:pStyle w:val="Listaszerbekezds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65" w:type="dxa"/>
            <w:gridSpan w:val="7"/>
          </w:tcPr>
          <w:p w:rsidR="00897664" w:rsidRPr="00F32A37" w:rsidRDefault="00897664" w:rsidP="0004791D"/>
        </w:tc>
      </w:tr>
      <w:tr w:rsidR="00897664" w:rsidRPr="00F32A37" w:rsidTr="0004791D">
        <w:tc>
          <w:tcPr>
            <w:tcW w:w="4786" w:type="dxa"/>
          </w:tcPr>
          <w:p w:rsidR="00897664" w:rsidRPr="00F32A37" w:rsidRDefault="00897664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Boccaccio: Dekameron, Első nap 3. novella</w:t>
            </w:r>
          </w:p>
        </w:tc>
        <w:tc>
          <w:tcPr>
            <w:tcW w:w="4565" w:type="dxa"/>
            <w:gridSpan w:val="7"/>
          </w:tcPr>
          <w:p w:rsidR="00897664" w:rsidRDefault="00897664" w:rsidP="0004791D">
            <w:r w:rsidRPr="00F32A37">
              <w:t>Boccaccio: Dekameron (részletek)</w:t>
            </w:r>
          </w:p>
          <w:p w:rsidR="0004791D" w:rsidRDefault="0004791D" w:rsidP="0004791D"/>
          <w:p w:rsidR="0004791D" w:rsidRDefault="0004791D" w:rsidP="0004791D"/>
          <w:p w:rsidR="0004791D" w:rsidRDefault="0004791D" w:rsidP="0004791D"/>
          <w:p w:rsidR="0004791D" w:rsidRPr="00F32A37" w:rsidRDefault="0004791D" w:rsidP="0004791D"/>
        </w:tc>
      </w:tr>
      <w:tr w:rsidR="00897664" w:rsidRPr="00F32A37" w:rsidTr="0004791D">
        <w:tc>
          <w:tcPr>
            <w:tcW w:w="4786" w:type="dxa"/>
            <w:shd w:val="clear" w:color="auto" w:fill="808080" w:themeFill="background1" w:themeFillShade="80"/>
          </w:tcPr>
          <w:p w:rsidR="00897664" w:rsidRPr="00D872CB" w:rsidRDefault="00897664" w:rsidP="0004791D">
            <w:pPr>
              <w:ind w:left="2126"/>
              <w:rPr>
                <w:color w:val="C00000"/>
              </w:rPr>
            </w:pPr>
          </w:p>
        </w:tc>
        <w:tc>
          <w:tcPr>
            <w:tcW w:w="4565" w:type="dxa"/>
            <w:gridSpan w:val="7"/>
            <w:shd w:val="clear" w:color="auto" w:fill="808080" w:themeFill="background1" w:themeFillShade="80"/>
          </w:tcPr>
          <w:p w:rsidR="00897664" w:rsidRPr="00F32A37" w:rsidRDefault="00897664" w:rsidP="0004791D">
            <w:pPr>
              <w:rPr>
                <w:color w:val="C00000"/>
              </w:rPr>
            </w:pPr>
          </w:p>
        </w:tc>
      </w:tr>
    </w:tbl>
    <w:p w:rsidR="00897664" w:rsidRDefault="00897664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Pr="0004791D" w:rsidRDefault="0004791D" w:rsidP="00897664">
      <w:pPr>
        <w:rPr>
          <w:b/>
          <w:sz w:val="36"/>
        </w:rPr>
      </w:pPr>
      <w:r w:rsidRPr="0004791D">
        <w:rPr>
          <w:b/>
          <w:sz w:val="36"/>
        </w:rPr>
        <w:lastRenderedPageBreak/>
        <w:t xml:space="preserve">Irodalom 10. évfolyam </w:t>
      </w: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2714"/>
        <w:gridCol w:w="2066"/>
        <w:gridCol w:w="1540"/>
        <w:gridCol w:w="1008"/>
      </w:tblGrid>
      <w:tr w:rsidR="0004791D" w:rsidRPr="00E34918" w:rsidTr="0004791D">
        <w:trPr>
          <w:trHeight w:val="300"/>
          <w:jc w:val="center"/>
        </w:trPr>
        <w:tc>
          <w:tcPr>
            <w:tcW w:w="1023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4791D" w:rsidRPr="00E34918" w:rsidRDefault="0004791D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4791D" w:rsidRPr="00E34918" w:rsidRDefault="0004791D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</w:p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04791D" w:rsidRPr="00E34918" w:rsidRDefault="0004791D" w:rsidP="0004791D">
            <w:pPr>
              <w:jc w:val="center"/>
              <w:rPr>
                <w:b/>
                <w:bCs/>
                <w:iCs/>
              </w:rPr>
            </w:pPr>
          </w:p>
        </w:tc>
      </w:tr>
      <w:tr w:rsidR="0004791D" w:rsidRPr="00E34918" w:rsidTr="0004791D">
        <w:trPr>
          <w:trHeight w:val="600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04791D" w:rsidRPr="00DD7C86" w:rsidRDefault="0004791D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04791D">
              <w:rPr>
                <w:rFonts w:cs="Calibri"/>
                <w:b/>
                <w:color w:val="000000"/>
              </w:rPr>
              <w:t>A reformáció vallásos irodalma, az anyanyelvű kultúra születése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13</w:t>
            </w:r>
          </w:p>
        </w:tc>
      </w:tr>
      <w:tr w:rsidR="0004791D" w:rsidRPr="00E34918" w:rsidTr="0004791D">
        <w:trPr>
          <w:trHeight w:val="598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04791D" w:rsidRPr="00DD7C86" w:rsidRDefault="0004791D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04791D">
              <w:rPr>
                <w:rFonts w:cs="Calibri"/>
                <w:b/>
                <w:color w:val="000000"/>
              </w:rPr>
              <w:t>A barokk és a rokokó irodalma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</w:t>
            </w:r>
          </w:p>
        </w:tc>
      </w:tr>
      <w:tr w:rsidR="0004791D" w:rsidRPr="00E34918" w:rsidTr="0004791D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04791D" w:rsidRPr="00DD7C86" w:rsidRDefault="0004791D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r w:rsidRPr="0004791D">
              <w:rPr>
                <w:rFonts w:cs="Calibri"/>
                <w:b/>
                <w:color w:val="000000"/>
              </w:rPr>
              <w:t>A felvilágosodás irodalma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28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34</w:t>
            </w:r>
          </w:p>
        </w:tc>
      </w:tr>
      <w:tr w:rsidR="0004791D" w:rsidRPr="00E34918" w:rsidTr="0004791D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  <w:r w:rsidRPr="0004791D">
              <w:rPr>
                <w:rFonts w:cs="Calibri"/>
                <w:b/>
                <w:bCs/>
                <w:color w:val="000000"/>
              </w:rPr>
              <w:t>A romantika irodalma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13</w:t>
            </w:r>
          </w:p>
        </w:tc>
      </w:tr>
      <w:tr w:rsidR="0004791D" w:rsidRPr="00E34918" w:rsidTr="0004791D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  <w:r w:rsidRPr="0004791D">
              <w:rPr>
                <w:rFonts w:cs="Calibri"/>
                <w:b/>
                <w:bCs/>
                <w:color w:val="000000"/>
              </w:rPr>
              <w:t>A magyar romantika irodalma</w:t>
            </w:r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34</w:t>
            </w:r>
          </w:p>
        </w:tc>
      </w:tr>
      <w:tr w:rsidR="0004791D" w:rsidRPr="00E34918" w:rsidTr="0004791D">
        <w:trPr>
          <w:trHeight w:val="602"/>
          <w:jc w:val="center"/>
        </w:trPr>
        <w:tc>
          <w:tcPr>
            <w:tcW w:w="1023" w:type="pct"/>
            <w:shd w:val="clear" w:color="auto" w:fill="FBD4B4" w:themeFill="accent6" w:themeFillTint="66"/>
            <w:vAlign w:val="center"/>
          </w:tcPr>
          <w:p w:rsidR="0004791D" w:rsidRDefault="0004791D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1473" w:type="pct"/>
            <w:shd w:val="clear" w:color="auto" w:fill="FBD4B4" w:themeFill="accent6" w:themeFillTint="66"/>
            <w:vAlign w:val="center"/>
          </w:tcPr>
          <w:p w:rsidR="0004791D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82</w:t>
            </w:r>
          </w:p>
        </w:tc>
        <w:tc>
          <w:tcPr>
            <w:tcW w:w="1121" w:type="pct"/>
            <w:shd w:val="clear" w:color="auto" w:fill="FBD4B4" w:themeFill="accent6" w:themeFillTint="66"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836" w:type="pct"/>
            <w:shd w:val="clear" w:color="auto" w:fill="FBD4B4" w:themeFill="accent6" w:themeFillTint="66"/>
            <w:noWrap/>
            <w:vAlign w:val="center"/>
          </w:tcPr>
          <w:p w:rsidR="0004791D" w:rsidRPr="007C2029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FF0000"/>
              </w:rPr>
              <w:t>13</w:t>
            </w:r>
          </w:p>
        </w:tc>
        <w:tc>
          <w:tcPr>
            <w:tcW w:w="547" w:type="pct"/>
            <w:shd w:val="clear" w:color="auto" w:fill="FBD4B4" w:themeFill="accent6" w:themeFillTint="66"/>
            <w:noWrap/>
            <w:vAlign w:val="center"/>
          </w:tcPr>
          <w:p w:rsidR="0004791D" w:rsidRPr="00E34918" w:rsidRDefault="0004791D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102</w:t>
            </w:r>
          </w:p>
        </w:tc>
      </w:tr>
    </w:tbl>
    <w:p w:rsidR="0004791D" w:rsidRDefault="0004791D" w:rsidP="0004791D">
      <w:pPr>
        <w:jc w:val="both"/>
        <w:rPr>
          <w:color w:val="000000" w:themeColor="text1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p w:rsidR="0004791D" w:rsidRDefault="0004791D" w:rsidP="00897664">
      <w:pPr>
        <w:rPr>
          <w:b/>
          <w:color w:val="548DD4" w:themeColor="text2" w:themeTint="99"/>
        </w:rPr>
      </w:pP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4786"/>
        <w:gridCol w:w="1859"/>
        <w:gridCol w:w="270"/>
        <w:gridCol w:w="120"/>
        <w:gridCol w:w="120"/>
        <w:gridCol w:w="165"/>
        <w:gridCol w:w="2031"/>
      </w:tblGrid>
      <w:tr w:rsidR="0004791D" w:rsidRPr="00F32A37" w:rsidTr="0004791D">
        <w:trPr>
          <w:gridAfter w:val="6"/>
          <w:wAfter w:w="4565" w:type="dxa"/>
        </w:trPr>
        <w:tc>
          <w:tcPr>
            <w:tcW w:w="4786" w:type="dxa"/>
          </w:tcPr>
          <w:p w:rsidR="0004791D" w:rsidRPr="00867587" w:rsidRDefault="0004791D" w:rsidP="0004791D">
            <w:pPr>
              <w:rPr>
                <w:b/>
                <w:color w:val="000000" w:themeColor="text1"/>
                <w:sz w:val="28"/>
              </w:rPr>
            </w:pPr>
            <w:r w:rsidRPr="00867587">
              <w:rPr>
                <w:b/>
                <w:color w:val="000000" w:themeColor="text1"/>
                <w:sz w:val="28"/>
              </w:rPr>
              <w:t>Irodalom</w:t>
            </w:r>
            <w:r>
              <w:rPr>
                <w:b/>
                <w:color w:val="000000" w:themeColor="text1"/>
                <w:sz w:val="28"/>
              </w:rPr>
              <w:t xml:space="preserve"> 10. évfolyam  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867587" w:rsidRDefault="0004791D" w:rsidP="0004791D">
            <w:pPr>
              <w:rPr>
                <w:b/>
                <w:sz w:val="28"/>
              </w:rPr>
            </w:pPr>
            <w:r w:rsidRPr="00867587">
              <w:rPr>
                <w:b/>
                <w:sz w:val="28"/>
              </w:rPr>
              <w:t>TÖRZSANYAG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pPr>
              <w:rPr>
                <w:b/>
              </w:rPr>
            </w:pPr>
            <w:r w:rsidRPr="00F32A37">
              <w:rPr>
                <w:b/>
                <w:color w:val="000000" w:themeColor="text1"/>
              </w:rPr>
              <w:t>AJÁNLOTT ALKOTÓK, MŰVEK</w:t>
            </w:r>
            <w:r w:rsidRPr="00F32A37">
              <w:rPr>
                <w:b/>
              </w:rPr>
              <w:t xml:space="preserve"> </w:t>
            </w:r>
          </w:p>
        </w:tc>
      </w:tr>
      <w:tr w:rsidR="0004791D" w:rsidRPr="00F32A37" w:rsidTr="0004791D">
        <w:tc>
          <w:tcPr>
            <w:tcW w:w="7155" w:type="dxa"/>
            <w:gridSpan w:val="5"/>
          </w:tcPr>
          <w:p w:rsidR="0004791D" w:rsidRDefault="0004791D" w:rsidP="0004791D">
            <w:pPr>
              <w:rPr>
                <w:b/>
                <w:color w:val="000000" w:themeColor="text1"/>
              </w:rPr>
            </w:pPr>
            <w:r w:rsidRPr="0004791D">
              <w:rPr>
                <w:b/>
                <w:color w:val="000000" w:themeColor="text1"/>
              </w:rPr>
              <w:t>A reformáció vallásos irodalma, az anyanyelvű kultúra születése</w:t>
            </w:r>
          </w:p>
          <w:p w:rsidR="0004791D" w:rsidRPr="00F32A37" w:rsidRDefault="0004791D" w:rsidP="0004791D">
            <w:pPr>
              <w:rPr>
                <w:b/>
                <w:color w:val="000000" w:themeColor="text1"/>
              </w:rPr>
            </w:pPr>
          </w:p>
        </w:tc>
        <w:tc>
          <w:tcPr>
            <w:tcW w:w="2196" w:type="dxa"/>
            <w:gridSpan w:val="2"/>
          </w:tcPr>
          <w:p w:rsidR="0004791D" w:rsidRDefault="0004791D">
            <w:pPr>
              <w:spacing w:after="200"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12+0+1</w:t>
            </w:r>
          </w:p>
          <w:p w:rsidR="0004791D" w:rsidRPr="00F32A37" w:rsidRDefault="0004791D" w:rsidP="0004791D">
            <w:pPr>
              <w:rPr>
                <w:b/>
                <w:color w:val="000000" w:themeColor="text1"/>
              </w:rPr>
            </w:pPr>
          </w:p>
        </w:tc>
      </w:tr>
      <w:tr w:rsidR="0004791D" w:rsidRPr="00F32A37" w:rsidTr="0004791D">
        <w:tc>
          <w:tcPr>
            <w:tcW w:w="4786" w:type="dxa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reformáció vallásos irodalma, az anyanyelvű kultúra születése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</w:t>
            </w:r>
          </w:p>
          <w:p w:rsidR="0004791D" w:rsidRPr="00F32A37" w:rsidRDefault="0004791D" w:rsidP="0004791D">
            <w:r w:rsidRPr="00F32A37">
              <w:t>Eric Till: Luther (részlet)</w:t>
            </w:r>
          </w:p>
        </w:tc>
      </w:tr>
      <w:tr w:rsidR="0004791D" w:rsidRPr="00F32A37" w:rsidTr="0004791D">
        <w:trPr>
          <w:trHeight w:val="998"/>
        </w:trPr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Bibliafordítások</w:t>
            </w:r>
          </w:p>
          <w:p w:rsidR="0004791D" w:rsidRDefault="0004791D" w:rsidP="0004791D">
            <w:r>
              <w:t xml:space="preserve">           </w:t>
            </w:r>
            <w:r w:rsidRPr="00CF1DFD">
              <w:t xml:space="preserve">Károli Gáspár Szent Biblia </w:t>
            </w:r>
          </w:p>
          <w:p w:rsidR="0004791D" w:rsidRPr="00F32A37" w:rsidRDefault="0004791D" w:rsidP="0004791D">
            <w:r>
              <w:t xml:space="preserve">            </w:t>
            </w:r>
            <w:r w:rsidRPr="00CF1DFD">
              <w:t>fordítása (részlet)</w:t>
            </w:r>
          </w:p>
        </w:tc>
        <w:tc>
          <w:tcPr>
            <w:tcW w:w="4565" w:type="dxa"/>
            <w:gridSpan w:val="6"/>
          </w:tcPr>
          <w:p w:rsidR="0004791D" w:rsidRDefault="0004791D" w:rsidP="0004791D">
            <w:proofErr w:type="spellStart"/>
            <w:r w:rsidRPr="00F32A37">
              <w:t>Reményik</w:t>
            </w:r>
            <w:proofErr w:type="spellEnd"/>
            <w:r w:rsidRPr="00F32A37">
              <w:t xml:space="preserve"> Sándor: A fordító</w:t>
            </w:r>
          </w:p>
          <w:p w:rsidR="0004791D" w:rsidRPr="00F32A37" w:rsidRDefault="0004791D" w:rsidP="0004791D">
            <w:r w:rsidRPr="00CF1DFD">
              <w:t>Sylvester János: Újtestamentum fordítása (</w:t>
            </w:r>
            <w:r>
              <w:t>ajánló vers)</w:t>
            </w:r>
          </w:p>
        </w:tc>
      </w:tr>
      <w:tr w:rsidR="0004791D" w:rsidRPr="00F32A37" w:rsidTr="0004791D">
        <w:trPr>
          <w:trHeight w:val="633"/>
        </w:trPr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Zsoltárfordítások</w:t>
            </w:r>
          </w:p>
          <w:p w:rsidR="0004791D" w:rsidRPr="00F32A37" w:rsidRDefault="0004791D" w:rsidP="0004791D">
            <w:r>
              <w:t xml:space="preserve">             </w:t>
            </w:r>
            <w:r w:rsidRPr="00CF1DFD">
              <w:t xml:space="preserve">Szenczi Molnár Albert: 42. zsoltár 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Helta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Gáspár: Száz fabula (részletek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</w:t>
            </w:r>
          </w:p>
          <w:p w:rsidR="0004791D" w:rsidRPr="00F32A37" w:rsidRDefault="0004791D" w:rsidP="0004791D">
            <w:proofErr w:type="spellStart"/>
            <w:r w:rsidRPr="00F32A37">
              <w:t>Richly</w:t>
            </w:r>
            <w:proofErr w:type="spellEnd"/>
            <w:r w:rsidRPr="00F32A37">
              <w:t xml:space="preserve"> Zsolt: Heltai Gáspár mesél (rajzfilmek) (részlet)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reformáció világi irodalma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Históriás énekek</w:t>
            </w:r>
          </w:p>
        </w:tc>
        <w:tc>
          <w:tcPr>
            <w:tcW w:w="4565" w:type="dxa"/>
            <w:gridSpan w:val="6"/>
            <w:vMerge w:val="restart"/>
          </w:tcPr>
          <w:p w:rsidR="0004791D" w:rsidRDefault="0004791D" w:rsidP="0004791D">
            <w:r w:rsidRPr="00F32A37">
              <w:t xml:space="preserve">Szemelvények a magyar reformáció irodalmából </w:t>
            </w:r>
          </w:p>
          <w:p w:rsidR="0004791D" w:rsidRDefault="0004791D" w:rsidP="0004791D"/>
          <w:p w:rsidR="0004791D" w:rsidRDefault="0004791D" w:rsidP="0004791D"/>
          <w:p w:rsidR="0004791D" w:rsidRDefault="0004791D" w:rsidP="0004791D"/>
          <w:p w:rsidR="0004791D" w:rsidRDefault="0004791D" w:rsidP="0004791D"/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Tinódi Lantos Sebestyén: Eger vár </w:t>
            </w: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viadaljáról</w:t>
            </w:r>
            <w:proofErr w:type="spell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 (részlet)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Default="0004791D" w:rsidP="007C30EC">
            <w:pPr>
              <w:pStyle w:val="Listaszerbekezds"/>
              <w:numPr>
                <w:ilvl w:val="0"/>
                <w:numId w:val="18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Széphistóriák </w:t>
            </w:r>
          </w:p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Gyergyai</w:t>
            </w:r>
            <w:proofErr w:type="spell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Gergei</w:t>
            </w:r>
            <w:proofErr w:type="spell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) Albert: História egy </w:t>
            </w: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Árgirus</w:t>
            </w:r>
            <w:proofErr w:type="spellEnd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 nevű királyfiról és egy tündér szűz leányról (részlet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rPr>
          <w:trHeight w:val="931"/>
        </w:trPr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6"/>
          </w:tcPr>
          <w:p w:rsidR="0004791D" w:rsidRDefault="0004791D" w:rsidP="0004791D">
            <w:r w:rsidRPr="00F32A37">
              <w:t xml:space="preserve">A regény születése </w:t>
            </w:r>
          </w:p>
          <w:p w:rsidR="0004791D" w:rsidRPr="00F32A37" w:rsidRDefault="0004791D" w:rsidP="0004791D">
            <w:r w:rsidRPr="00F32A37">
              <w:t xml:space="preserve">Miguel Cervantes </w:t>
            </w:r>
            <w:proofErr w:type="spellStart"/>
            <w:r w:rsidRPr="00F32A37">
              <w:t>Saavedr</w:t>
            </w:r>
            <w:r>
              <w:t>a</w:t>
            </w:r>
            <w:proofErr w:type="spellEnd"/>
            <w:r w:rsidRPr="00F32A37">
              <w:t>: Don Quijote</w:t>
            </w:r>
            <w:r>
              <w:t xml:space="preserve"> (részletek)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E037A1" w:rsidRDefault="0004791D" w:rsidP="007C30EC">
            <w:pPr>
              <w:pStyle w:val="Listaszerbekezds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Líra a reformáció korában</w:t>
            </w:r>
          </w:p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Portré: Balassi Bálint</w:t>
            </w:r>
          </w:p>
        </w:tc>
      </w:tr>
      <w:tr w:rsidR="0004791D" w:rsidRPr="00F32A37" w:rsidTr="0004791D">
        <w:trPr>
          <w:trHeight w:val="708"/>
        </w:trPr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Egy katonaének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További Balassi-versek</w:t>
            </w:r>
          </w:p>
          <w:p w:rsidR="0004791D" w:rsidRPr="00F32A37" w:rsidRDefault="0004791D" w:rsidP="0004791D">
            <w:r w:rsidRPr="00F32A37">
              <w:t>További Shakespeare-szonettek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Borivóknak való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Balassi Bálint: Adj már csendességet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Balassi Bálint: Hogy Júliára </w:t>
            </w:r>
            <w:proofErr w:type="spellStart"/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talála</w:t>
            </w:r>
            <w:proofErr w:type="spellEnd"/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rPr>
          <w:trHeight w:val="708"/>
        </w:trPr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William Shakespeare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: LXXV. szonett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E31A81" w:rsidRDefault="0004791D" w:rsidP="007C30EC">
            <w:pPr>
              <w:pStyle w:val="Listaszerbekezds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31A81">
              <w:rPr>
                <w:rFonts w:ascii="Times New Roman" w:hAnsi="Times New Roman" w:cs="Times New Roman"/>
                <w:b/>
                <w:i/>
                <w:sz w:val="24"/>
              </w:rPr>
              <w:t>Színház- és drámatörténet: dráma a reformáció korában</w:t>
            </w:r>
          </w:p>
        </w:tc>
      </w:tr>
      <w:tr w:rsidR="0004791D" w:rsidRPr="00F32A37" w:rsidTr="0004791D">
        <w:tc>
          <w:tcPr>
            <w:tcW w:w="4786" w:type="dxa"/>
            <w:vMerge w:val="restart"/>
          </w:tcPr>
          <w:p w:rsidR="0004791D" w:rsidRDefault="0004791D" w:rsidP="0004791D">
            <w:r>
              <w:t xml:space="preserve">           </w:t>
            </w:r>
            <w:r w:rsidRPr="00650395">
              <w:rPr>
                <w:b/>
                <w:i/>
              </w:rPr>
              <w:t>William Shakespeare</w:t>
            </w:r>
            <w:r w:rsidRPr="00CF1DFD">
              <w:t xml:space="preserve">: </w:t>
            </w:r>
          </w:p>
          <w:p w:rsidR="0004791D" w:rsidRPr="00CF1DFD" w:rsidRDefault="0004791D" w:rsidP="0004791D">
            <w:r>
              <w:t xml:space="preserve">           </w:t>
            </w:r>
            <w:r w:rsidRPr="00CF1DFD">
              <w:t>Romeo és Júlia</w:t>
            </w:r>
          </w:p>
          <w:p w:rsidR="0004791D" w:rsidRDefault="0004791D" w:rsidP="0004791D">
            <w:r>
              <w:t xml:space="preserve">           </w:t>
            </w:r>
            <w:r w:rsidRPr="00CF1DFD">
              <w:t xml:space="preserve">vagy </w:t>
            </w:r>
          </w:p>
          <w:p w:rsidR="0004791D" w:rsidRPr="00CF1DFD" w:rsidRDefault="0004791D" w:rsidP="0004791D">
            <w:r>
              <w:t xml:space="preserve">           </w:t>
            </w:r>
            <w:r w:rsidRPr="00CF1DFD">
              <w:t>Hamlet, dán királyfi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</w:t>
            </w:r>
          </w:p>
          <w:p w:rsidR="0004791D" w:rsidRPr="00F32A37" w:rsidRDefault="0004791D" w:rsidP="0004791D">
            <w:r w:rsidRPr="00F32A37">
              <w:t xml:space="preserve">Franco </w:t>
            </w:r>
            <w:proofErr w:type="spellStart"/>
            <w:r w:rsidRPr="00F32A37">
              <w:t>Zeffirelli</w:t>
            </w:r>
            <w:proofErr w:type="spellEnd"/>
            <w:r w:rsidRPr="00F32A37">
              <w:t xml:space="preserve">: Romeo és Júlia </w:t>
            </w:r>
          </w:p>
          <w:p w:rsidR="0004791D" w:rsidRPr="00F32A37" w:rsidRDefault="0004791D" w:rsidP="0004791D">
            <w:r w:rsidRPr="00F32A37">
              <w:t>(vagy más feldolgozás)</w:t>
            </w:r>
          </w:p>
        </w:tc>
      </w:tr>
      <w:tr w:rsidR="0004791D" w:rsidRPr="00F32A37" w:rsidTr="0004791D">
        <w:trPr>
          <w:trHeight w:val="526"/>
        </w:trPr>
        <w:tc>
          <w:tcPr>
            <w:tcW w:w="4786" w:type="dxa"/>
            <w:vMerge/>
          </w:tcPr>
          <w:p w:rsidR="0004791D" w:rsidRPr="00F32A37" w:rsidRDefault="0004791D" w:rsidP="0004791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</w:t>
            </w:r>
          </w:p>
          <w:p w:rsidR="0004791D" w:rsidRPr="00F32A37" w:rsidRDefault="0004791D" w:rsidP="0004791D">
            <w:r w:rsidRPr="00F32A37">
              <w:t xml:space="preserve">Franco </w:t>
            </w:r>
            <w:proofErr w:type="spellStart"/>
            <w:r w:rsidRPr="00F32A37">
              <w:t>Zeffirelli</w:t>
            </w:r>
            <w:proofErr w:type="spellEnd"/>
            <w:r w:rsidRPr="00F32A37">
              <w:t>: Hamlet (vagy más feldolgozás)</w:t>
            </w:r>
          </w:p>
        </w:tc>
      </w:tr>
      <w:tr w:rsidR="0004791D" w:rsidRPr="00F32A37" w:rsidTr="0004791D">
        <w:trPr>
          <w:trHeight w:val="194"/>
        </w:trPr>
        <w:tc>
          <w:tcPr>
            <w:tcW w:w="6915" w:type="dxa"/>
            <w:gridSpan w:val="3"/>
            <w:shd w:val="clear" w:color="auto" w:fill="D9D9D9" w:themeFill="background1" w:themeFillShade="D9"/>
          </w:tcPr>
          <w:p w:rsidR="0004791D" w:rsidRPr="00867587" w:rsidRDefault="0004791D" w:rsidP="007C30EC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</w:rPr>
              <w:t xml:space="preserve">A barokk és a rokokó irodalma </w:t>
            </w:r>
          </w:p>
        </w:tc>
        <w:tc>
          <w:tcPr>
            <w:tcW w:w="2436" w:type="dxa"/>
            <w:gridSpan w:val="4"/>
            <w:shd w:val="clear" w:color="auto" w:fill="D9D9D9" w:themeFill="background1" w:themeFillShade="D9"/>
          </w:tcPr>
          <w:p w:rsidR="0004791D" w:rsidRPr="0004791D" w:rsidRDefault="0004791D" w:rsidP="0004791D">
            <w:pPr>
              <w:rPr>
                <w:b/>
              </w:rPr>
            </w:pPr>
            <w:r>
              <w:rPr>
                <w:b/>
              </w:rPr>
              <w:t>7+1+0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650395" w:rsidRDefault="0004791D" w:rsidP="007C30EC">
            <w:pPr>
              <w:pStyle w:val="Listaszerbekezds"/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Epika</w:t>
            </w:r>
          </w:p>
        </w:tc>
      </w:tr>
      <w:tr w:rsidR="0004791D" w:rsidRPr="00F32A37" w:rsidTr="0004791D">
        <w:trPr>
          <w:trHeight w:val="1204"/>
        </w:trPr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itairatok, vallásos értekezések – a katolikus megújulás</w:t>
            </w:r>
          </w:p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Pázmány Péter: </w:t>
            </w:r>
            <w:r w:rsidRPr="00F32A37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>Alvinczi Péter uramhoz írt öt szép levél (részlet)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AE5651" w:rsidRDefault="0004791D" w:rsidP="007C30EC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48BC">
              <w:rPr>
                <w:rFonts w:ascii="Times New Roman" w:hAnsi="Times New Roman" w:cs="Times New Roman"/>
                <w:b/>
                <w:sz w:val="24"/>
                <w:szCs w:val="24"/>
              </w:rPr>
              <w:t>Portré</w:t>
            </w:r>
            <w:r w:rsidRPr="005048BC">
              <w:rPr>
                <w:rFonts w:ascii="Times New Roman" w:hAnsi="Times New Roman" w:cs="Times New Roman"/>
                <w:sz w:val="24"/>
                <w:szCs w:val="24"/>
              </w:rPr>
              <w:t>: Zrínyi Miklós és a barokk eposz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D42812" w:rsidRDefault="0004791D" w:rsidP="0004791D">
            <w:pPr>
              <w:ind w:left="1134" w:hanging="1134"/>
            </w:pPr>
            <w:r>
              <w:t xml:space="preserve">                  </w:t>
            </w:r>
            <w:r w:rsidRPr="00D42812">
              <w:t>Zrínyi Miklós: Szigeti veszedelem (részletek)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Levél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Default="0004791D" w:rsidP="0004791D">
            <w:r>
              <w:t xml:space="preserve">          </w:t>
            </w:r>
            <w:r w:rsidRPr="00CF1DFD">
              <w:t>Mikes Kelemen: Törökországi levelek</w:t>
            </w:r>
          </w:p>
          <w:p w:rsidR="0004791D" w:rsidRPr="00CF1DFD" w:rsidRDefault="0004791D" w:rsidP="0004791D">
            <w:r>
              <w:t xml:space="preserve">               </w:t>
            </w:r>
            <w:r w:rsidRPr="00CF1DFD">
              <w:t xml:space="preserve">(1., 37., 112.) </w:t>
            </w:r>
            <w:r>
              <w:t xml:space="preserve"> 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Mikes Kelemen: Törökországi levelek (részletek)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Tudományos élet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Default="0004791D" w:rsidP="0004791D">
            <w:r>
              <w:t xml:space="preserve">           </w:t>
            </w:r>
            <w:r w:rsidRPr="007C1663">
              <w:t>Apáczai Csere János:</w:t>
            </w:r>
          </w:p>
          <w:p w:rsidR="0004791D" w:rsidRPr="007C1663" w:rsidRDefault="0004791D" w:rsidP="0004791D">
            <w:r>
              <w:t xml:space="preserve">          Magyar </w:t>
            </w:r>
            <w:r w:rsidRPr="007C1663">
              <w:t>Encyclopaedia (részlet)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Apáczai Csere János: Az iskolák felette szükséges voltáról (részlet)</w:t>
            </w:r>
          </w:p>
        </w:tc>
      </w:tr>
      <w:tr w:rsidR="0004791D" w:rsidRPr="00F32A37" w:rsidTr="0004791D">
        <w:tc>
          <w:tcPr>
            <w:tcW w:w="4786" w:type="dxa"/>
            <w:shd w:val="clear" w:color="auto" w:fill="FFFFFF" w:themeFill="background1"/>
          </w:tcPr>
          <w:p w:rsidR="0004791D" w:rsidRPr="00650395" w:rsidRDefault="0004791D" w:rsidP="007C30EC">
            <w:pPr>
              <w:pStyle w:val="Listaszerbekezds"/>
              <w:numPr>
                <w:ilvl w:val="0"/>
                <w:numId w:val="27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kuruc kor lírája: művek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műfajok</w:t>
            </w:r>
            <w:r w:rsidRPr="006503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7C1663" w:rsidRDefault="0004791D" w:rsidP="0004791D">
            <w:r>
              <w:t xml:space="preserve">              </w:t>
            </w:r>
            <w:r w:rsidRPr="007C1663">
              <w:t>Rákóczi-nóta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</w:t>
            </w:r>
            <w:r>
              <w:t xml:space="preserve">   Őszi harmat után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7035" w:type="dxa"/>
            <w:gridSpan w:val="4"/>
            <w:shd w:val="clear" w:color="auto" w:fill="D9D9D9" w:themeFill="background1" w:themeFillShade="D9"/>
          </w:tcPr>
          <w:p w:rsidR="0004791D" w:rsidRPr="00867587" w:rsidRDefault="0004791D" w:rsidP="007C30EC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 felvilágosodás irodalma</w:t>
            </w:r>
          </w:p>
        </w:tc>
        <w:tc>
          <w:tcPr>
            <w:tcW w:w="2316" w:type="dxa"/>
            <w:gridSpan w:val="3"/>
            <w:shd w:val="clear" w:color="auto" w:fill="D9D9D9" w:themeFill="background1" w:themeFillShade="D9"/>
          </w:tcPr>
          <w:p w:rsidR="0004791D" w:rsidRPr="0004791D" w:rsidRDefault="001C48DB" w:rsidP="0004791D">
            <w:pPr>
              <w:rPr>
                <w:b/>
              </w:rPr>
            </w:pPr>
            <w:r>
              <w:rPr>
                <w:b/>
              </w:rPr>
              <w:t>28+2+4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Az európai felvilágosodás  </w:t>
            </w:r>
          </w:p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6B3B25" w:rsidRDefault="0004791D" w:rsidP="007C30EC">
            <w:pPr>
              <w:pStyle w:val="Listaszerbekezds"/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25">
              <w:rPr>
                <w:rFonts w:ascii="Times New Roman" w:hAnsi="Times New Roman" w:cs="Times New Roman"/>
                <w:b/>
                <w:sz w:val="24"/>
                <w:szCs w:val="24"/>
              </w:rPr>
              <w:t>Epika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ind w:left="709" w:hanging="709"/>
            </w:pPr>
            <w:r>
              <w:lastRenderedPageBreak/>
              <w:t xml:space="preserve">      </w:t>
            </w:r>
            <w:r w:rsidRPr="00C27088">
              <w:t>Jonathan Swift: Gulliver utazásai (részletek)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Montesquieu: Perzsa levelek (részlet)</w:t>
            </w:r>
          </w:p>
          <w:p w:rsidR="0004791D" w:rsidRPr="00F32A37" w:rsidRDefault="0004791D" w:rsidP="0004791D">
            <w:r w:rsidRPr="00F32A37">
              <w:t>Jean-Jacques Rousseau: Értekezés az emberi egyenlőtlenség eredetéről és alapjairól (részlet)</w:t>
            </w:r>
          </w:p>
          <w:p w:rsidR="0004791D" w:rsidRPr="00F32A37" w:rsidRDefault="0004791D" w:rsidP="0004791D">
            <w:r w:rsidRPr="00F32A37">
              <w:t>Jean-Jacques Rousseau: Emil (részlet)</w:t>
            </w:r>
          </w:p>
          <w:p w:rsidR="0004791D" w:rsidRDefault="0004791D" w:rsidP="0004791D">
            <w:r w:rsidRPr="00F32A37">
              <w:t xml:space="preserve">Johann Wolfgang von Goethe: Az ifjú </w:t>
            </w:r>
            <w:proofErr w:type="spellStart"/>
            <w:r w:rsidRPr="00F32A37">
              <w:t>Werther</w:t>
            </w:r>
            <w:proofErr w:type="spellEnd"/>
            <w:r w:rsidRPr="00F32A37">
              <w:t xml:space="preserve"> szenvedései (részlet)</w:t>
            </w:r>
          </w:p>
          <w:p w:rsidR="0004791D" w:rsidRPr="00F32A37" w:rsidRDefault="0004791D" w:rsidP="0004791D">
            <w:r w:rsidRPr="00C27088">
              <w:t>Georg Wilhelm Friedrich Herder:</w:t>
            </w:r>
            <w:r>
              <w:t xml:space="preserve"> </w:t>
            </w:r>
            <w:r w:rsidRPr="00C27088">
              <w:rPr>
                <w:iCs/>
                <w:color w:val="222222"/>
                <w:shd w:val="clear" w:color="auto" w:fill="FFFFFF"/>
              </w:rPr>
              <w:t>Eszmék az emberiség történetének filozófiájáról és más írások (részlet)</w:t>
            </w:r>
          </w:p>
        </w:tc>
      </w:tr>
      <w:tr w:rsidR="0004791D" w:rsidRPr="00F32A37" w:rsidTr="0004791D">
        <w:trPr>
          <w:trHeight w:val="848"/>
        </w:trPr>
        <w:tc>
          <w:tcPr>
            <w:tcW w:w="4786" w:type="dxa"/>
          </w:tcPr>
          <w:p w:rsidR="0004791D" w:rsidRPr="00C27088" w:rsidRDefault="0004791D" w:rsidP="0004791D">
            <w:r>
              <w:t xml:space="preserve">      </w:t>
            </w:r>
            <w:r w:rsidRPr="00C27088">
              <w:t xml:space="preserve">Voltaire: </w:t>
            </w:r>
            <w:proofErr w:type="spellStart"/>
            <w:r w:rsidRPr="00C27088">
              <w:t>Candide</w:t>
            </w:r>
            <w:proofErr w:type="spellEnd"/>
            <w:r w:rsidRPr="00C27088">
              <w:t xml:space="preserve"> (részletek)</w:t>
            </w:r>
          </w:p>
          <w:p w:rsidR="0004791D" w:rsidRPr="00C27088" w:rsidRDefault="0004791D" w:rsidP="0004791D">
            <w:pPr>
              <w:ind w:left="709" w:hanging="709"/>
            </w:pPr>
            <w:r>
              <w:t xml:space="preserve">      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Színház- és drámatörténet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r>
              <w:t xml:space="preserve">       </w:t>
            </w:r>
            <w:r w:rsidRPr="00C27088">
              <w:t>A francia klasszicista dráma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rPr>
          <w:trHeight w:val="1656"/>
        </w:trPr>
        <w:tc>
          <w:tcPr>
            <w:tcW w:w="4786" w:type="dxa"/>
            <w:shd w:val="clear" w:color="auto" w:fill="FFFFFF" w:themeFill="background1"/>
          </w:tcPr>
          <w:p w:rsidR="0004791D" w:rsidRPr="00C27088" w:rsidRDefault="0004791D" w:rsidP="0004791D">
            <w:r>
              <w:t xml:space="preserve">           </w:t>
            </w:r>
            <w:r w:rsidRPr="00C27088">
              <w:t>Irodalom és színház</w:t>
            </w:r>
          </w:p>
          <w:p w:rsidR="0004791D" w:rsidRPr="00C27088" w:rsidRDefault="0004791D" w:rsidP="0004791D">
            <w:r>
              <w:t xml:space="preserve">           </w:t>
            </w:r>
            <w:proofErr w:type="spellStart"/>
            <w:r w:rsidRPr="00C27088">
              <w:t>Molière</w:t>
            </w:r>
            <w:proofErr w:type="spellEnd"/>
            <w:r w:rsidRPr="00C27088">
              <w:t>: A fösvény</w:t>
            </w:r>
            <w:r>
              <w:t xml:space="preserve"> </w:t>
            </w:r>
            <w:r w:rsidRPr="00DA1190">
              <w:rPr>
                <w:color w:val="000000" w:themeColor="text1"/>
              </w:rPr>
              <w:t>vagy Tartuffe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színház</w:t>
            </w:r>
          </w:p>
          <w:p w:rsidR="0004791D" w:rsidRPr="00F32A37" w:rsidRDefault="0004791D" w:rsidP="0004791D">
            <w:r w:rsidRPr="00F32A37">
              <w:t>Jean Racine: Phaedra (részlet)</w:t>
            </w:r>
          </w:p>
          <w:p w:rsidR="0004791D" w:rsidRPr="00F32A37" w:rsidRDefault="0004791D" w:rsidP="0004791D">
            <w:r w:rsidRPr="00F32A37">
              <w:t xml:space="preserve">Pierre </w:t>
            </w:r>
            <w:proofErr w:type="spellStart"/>
            <w:r w:rsidRPr="00F32A37">
              <w:t>Corneille</w:t>
            </w:r>
            <w:proofErr w:type="spellEnd"/>
            <w:r w:rsidRPr="00F32A37">
              <w:t>: Cid (részlet)</w:t>
            </w:r>
          </w:p>
          <w:p w:rsidR="0004791D" w:rsidRPr="00F32A37" w:rsidRDefault="0004791D" w:rsidP="0004791D">
            <w:r w:rsidRPr="00F32A37">
              <w:t xml:space="preserve">Nicolas </w:t>
            </w:r>
            <w:proofErr w:type="spellStart"/>
            <w:r w:rsidRPr="00F32A37">
              <w:t>Boileau-Despréaux</w:t>
            </w:r>
            <w:proofErr w:type="spellEnd"/>
            <w:r w:rsidRPr="00F32A37">
              <w:t>: Ars poetica (részlet)</w:t>
            </w:r>
          </w:p>
        </w:tc>
      </w:tr>
      <w:tr w:rsidR="0004791D" w:rsidRPr="00F32A37" w:rsidTr="0004791D">
        <w:tc>
          <w:tcPr>
            <w:tcW w:w="4786" w:type="dxa"/>
            <w:shd w:val="clear" w:color="auto" w:fill="FFFFFF" w:themeFill="background1"/>
          </w:tcPr>
          <w:p w:rsidR="0004791D" w:rsidRPr="006B3B25" w:rsidRDefault="0004791D" w:rsidP="0004791D">
            <w:r>
              <w:t xml:space="preserve">          </w:t>
            </w:r>
            <w:r w:rsidRPr="006B3B25">
              <w:t>Johann Wolfgang von Goethe: Faust I.</w:t>
            </w:r>
            <w:r>
              <w:t xml:space="preserve"> (</w:t>
            </w:r>
            <w:r w:rsidRPr="006B3B25">
              <w:t>részletek)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színház</w:t>
            </w:r>
          </w:p>
          <w:p w:rsidR="0004791D" w:rsidRPr="00F32A37" w:rsidRDefault="0004791D" w:rsidP="0004791D">
            <w:r w:rsidRPr="00F32A37">
              <w:t xml:space="preserve">A német későklasszicista, koraromantikus dráma </w:t>
            </w:r>
          </w:p>
          <w:p w:rsidR="0004791D" w:rsidRPr="00F32A37" w:rsidRDefault="0004791D" w:rsidP="0004791D">
            <w:r w:rsidRPr="00F32A37">
              <w:t>Fri</w:t>
            </w:r>
            <w:r>
              <w:t>e</w:t>
            </w:r>
            <w:r w:rsidRPr="00F32A37">
              <w:t>drich Schiller: Tell Vilmos vagy más Schiller-dráma</w:t>
            </w:r>
          </w:p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6B3B25" w:rsidRDefault="0004791D" w:rsidP="007C30EC">
            <w:pPr>
              <w:pStyle w:val="Listaszerbekezds"/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25">
              <w:rPr>
                <w:rFonts w:ascii="Times New Roman" w:hAnsi="Times New Roman" w:cs="Times New Roman"/>
                <w:b/>
                <w:sz w:val="24"/>
                <w:szCs w:val="24"/>
              </w:rPr>
              <w:t>Líra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r>
              <w:t xml:space="preserve">         </w:t>
            </w:r>
            <w:r w:rsidRPr="00C27088">
              <w:t>Robert Burns: John Anderson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William Blake: A tigris</w:t>
            </w:r>
          </w:p>
          <w:p w:rsidR="0004791D" w:rsidRPr="00F32A37" w:rsidRDefault="0004791D" w:rsidP="0004791D">
            <w:r w:rsidRPr="00F32A37">
              <w:t>William Blake: A bárány</w:t>
            </w:r>
          </w:p>
          <w:p w:rsidR="0004791D" w:rsidRDefault="0004791D" w:rsidP="0004791D">
            <w:r w:rsidRPr="00F32A37">
              <w:t>Johann Wolfgang von Goethe: A vándor éji dala</w:t>
            </w:r>
          </w:p>
          <w:p w:rsidR="0004791D" w:rsidRPr="00F32A37" w:rsidRDefault="0004791D" w:rsidP="0004791D">
            <w:r w:rsidRPr="00C27088">
              <w:t>Johann Wolfgang von Goethe: A Tündérkirály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r>
              <w:t xml:space="preserve">         </w:t>
            </w:r>
            <w:r w:rsidRPr="00C27088">
              <w:t>Robert Burns: Falusi randevú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/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felvilágosodás korának magyar irodalma: rokokó, klasszicizmus és szentimentalizmus 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Epika 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rPr>
          <w:trHeight w:val="2208"/>
        </w:trPr>
        <w:tc>
          <w:tcPr>
            <w:tcW w:w="4786" w:type="dxa"/>
          </w:tcPr>
          <w:p w:rsidR="0004791D" w:rsidRDefault="0004791D" w:rsidP="0004791D">
            <w:pPr>
              <w:ind w:left="567" w:hanging="567"/>
            </w:pPr>
            <w:r>
              <w:t xml:space="preserve">          </w:t>
            </w:r>
            <w:r w:rsidRPr="00C27088">
              <w:t xml:space="preserve">Csokonai Vitéz Mihály: </w:t>
            </w:r>
          </w:p>
          <w:p w:rsidR="0004791D" w:rsidRPr="00C27088" w:rsidRDefault="0004791D" w:rsidP="0004791D">
            <w:pPr>
              <w:ind w:left="567" w:hanging="567"/>
            </w:pPr>
            <w:r>
              <w:t xml:space="preserve">          </w:t>
            </w:r>
            <w:proofErr w:type="gramStart"/>
            <w:r>
              <w:t>Dorottya</w:t>
            </w:r>
            <w:proofErr w:type="gramEnd"/>
            <w:r>
              <w:t xml:space="preserve"> </w:t>
            </w:r>
            <w:r w:rsidRPr="00C27088">
              <w:t xml:space="preserve">vagyis a dámák diadalma a </w:t>
            </w:r>
            <w:proofErr w:type="spellStart"/>
            <w:r w:rsidRPr="00C27088">
              <w:t>fársángon</w:t>
            </w:r>
            <w:proofErr w:type="spellEnd"/>
            <w:r w:rsidRPr="00C27088">
              <w:t xml:space="preserve"> </w:t>
            </w:r>
            <w:r>
              <w:t xml:space="preserve">  </w:t>
            </w:r>
            <w:r w:rsidRPr="00C27088">
              <w:t>(részletek)</w:t>
            </w:r>
          </w:p>
          <w:p w:rsidR="0004791D" w:rsidRPr="00CF1DFD" w:rsidRDefault="0004791D" w:rsidP="0004791D">
            <w:r>
              <w:t xml:space="preserve">          </w:t>
            </w:r>
          </w:p>
          <w:p w:rsidR="0004791D" w:rsidRPr="00C27088" w:rsidRDefault="0004791D" w:rsidP="0004791D"/>
        </w:tc>
        <w:tc>
          <w:tcPr>
            <w:tcW w:w="4565" w:type="dxa"/>
            <w:gridSpan w:val="6"/>
          </w:tcPr>
          <w:p w:rsidR="0004791D" w:rsidRDefault="0004791D" w:rsidP="0004791D">
            <w:r w:rsidRPr="00F32A37">
              <w:t>Bessenyei György: Egy tudós társaság iránt való jámbor szándék (részlet)</w:t>
            </w:r>
            <w:r w:rsidRPr="00C27088">
              <w:t xml:space="preserve"> </w:t>
            </w:r>
          </w:p>
          <w:p w:rsidR="0004791D" w:rsidRDefault="0004791D" w:rsidP="0004791D">
            <w:r w:rsidRPr="00C27088">
              <w:t>Kármán József: Fanni hagyományai</w:t>
            </w:r>
          </w:p>
          <w:p w:rsidR="0004791D" w:rsidRPr="00F32A37" w:rsidRDefault="0004791D" w:rsidP="0004791D">
            <w:r>
              <w:t xml:space="preserve">          </w:t>
            </w:r>
            <w:r w:rsidRPr="00CF1DFD">
              <w:t>(részlet</w:t>
            </w:r>
            <w:r>
              <w:t>ek</w:t>
            </w:r>
            <w:r w:rsidRPr="00CF1DFD">
              <w:t>)</w:t>
            </w:r>
          </w:p>
          <w:p w:rsidR="0004791D" w:rsidRPr="00F32A37" w:rsidRDefault="0004791D" w:rsidP="0004791D">
            <w:r w:rsidRPr="00F32A37">
              <w:t>Kármán József: A nemzet csinosodása (részlet)</w:t>
            </w:r>
          </w:p>
          <w:p w:rsidR="0004791D" w:rsidRPr="00F32A37" w:rsidRDefault="0004791D" w:rsidP="0004791D">
            <w:r w:rsidRPr="00F32A37">
              <w:t>Kazinczy Ferenc: Fogságom naplója (részletek)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Líra 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ind w:left="709" w:hanging="709"/>
            </w:pPr>
            <w:r>
              <w:t xml:space="preserve">          </w:t>
            </w:r>
            <w:r w:rsidRPr="00C27088">
              <w:t>Kazinczy Ferenc: Tövisek és virágok (részletek)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Csokonai Vitéz Mihály: Szegény Zsuzsi a táborozáskor</w:t>
            </w:r>
          </w:p>
          <w:p w:rsidR="0004791D" w:rsidRPr="00F32A37" w:rsidRDefault="0004791D" w:rsidP="0004791D">
            <w:r w:rsidRPr="00F32A37">
              <w:t>Csokonai Vitéz Mihály: Az én poézisom természete</w:t>
            </w:r>
          </w:p>
          <w:p w:rsidR="0004791D" w:rsidRPr="00F32A37" w:rsidRDefault="0004791D" w:rsidP="0004791D">
            <w:r w:rsidRPr="00F32A37">
              <w:t xml:space="preserve">Csokonai Vitéz Mihály: A </w:t>
            </w:r>
            <w:proofErr w:type="spellStart"/>
            <w:r w:rsidRPr="00F32A37">
              <w:t>feredés</w:t>
            </w:r>
            <w:proofErr w:type="spellEnd"/>
          </w:p>
          <w:p w:rsidR="0004791D" w:rsidRPr="00F32A37" w:rsidRDefault="0004791D" w:rsidP="0004791D">
            <w:r w:rsidRPr="00F32A37">
              <w:t xml:space="preserve">Csokonai Vitéz Mihály: Az </w:t>
            </w:r>
            <w:proofErr w:type="spellStart"/>
            <w:r w:rsidRPr="00F32A37">
              <w:t>anákreoni</w:t>
            </w:r>
            <w:proofErr w:type="spellEnd"/>
            <w:r w:rsidRPr="00F32A37">
              <w:t xml:space="preserve"> versek</w:t>
            </w:r>
          </w:p>
          <w:p w:rsidR="0004791D" w:rsidRPr="00F32A37" w:rsidRDefault="0004791D" w:rsidP="0004791D">
            <w:r w:rsidRPr="00F32A37">
              <w:t>Csokonai Vitéz Mihály: Jövendölés az első oskoláról a Somogyban</w:t>
            </w:r>
          </w:p>
          <w:p w:rsidR="0004791D" w:rsidRPr="00F32A37" w:rsidRDefault="0004791D" w:rsidP="0004791D">
            <w:r w:rsidRPr="00F32A37">
              <w:lastRenderedPageBreak/>
              <w:t>Csok</w:t>
            </w:r>
            <w:r>
              <w:t xml:space="preserve">onai Vitéz Mihály: A tihanyi </w:t>
            </w:r>
            <w:r w:rsidRPr="00F32A37">
              <w:t>Ekhóhoz</w:t>
            </w:r>
            <w:r>
              <w:t xml:space="preserve"> </w:t>
            </w:r>
            <w:r w:rsidRPr="00C27088">
              <w:t>Csokonai Vitéz Mihály: A vidám természetű poéta</w:t>
            </w:r>
            <w:r w:rsidRPr="00F32A37">
              <w:t xml:space="preserve"> 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  <w:r w:rsidRPr="00C27088">
              <w:rPr>
                <w:b/>
                <w:i/>
              </w:rPr>
              <w:t>Portré: Csokonai Vitéz Mihály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ind w:left="709" w:hanging="709"/>
            </w:pP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r>
              <w:t xml:space="preserve">           </w:t>
            </w:r>
            <w:r w:rsidRPr="00C27088">
              <w:t xml:space="preserve">Csokonai Vitéz Mihály: Az </w:t>
            </w:r>
            <w:proofErr w:type="spellStart"/>
            <w:r w:rsidRPr="00C27088">
              <w:t>estve</w:t>
            </w:r>
            <w:proofErr w:type="spellEnd"/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r>
              <w:t xml:space="preserve">           </w:t>
            </w:r>
            <w:r w:rsidRPr="00C27088">
              <w:t>Csokonai Vitéz Mihály: A boldogság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ind w:left="709" w:hanging="709"/>
            </w:pPr>
            <w:r>
              <w:t xml:space="preserve">           </w:t>
            </w:r>
            <w:r w:rsidRPr="00C27088">
              <w:t>Csokonai Vitéz Mihály: Tartózkodó kérelem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ind w:left="709" w:hanging="709"/>
            </w:pPr>
            <w:r>
              <w:lastRenderedPageBreak/>
              <w:t xml:space="preserve">            </w:t>
            </w:r>
            <w:r w:rsidRPr="00C27088">
              <w:t>Csokonai Vitéz Mihály: Szerelemdal a csikóbőrös kulacshoz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r>
              <w:lastRenderedPageBreak/>
              <w:t xml:space="preserve">           </w:t>
            </w:r>
            <w:r w:rsidRPr="00C27088">
              <w:t>Csokonai Vitéz Mihály: A Reményhez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C27088" w:rsidRDefault="0004791D" w:rsidP="0004791D">
            <w:pPr>
              <w:ind w:left="709" w:hanging="142"/>
            </w:pPr>
            <w:r>
              <w:t xml:space="preserve">  </w:t>
            </w:r>
            <w:r w:rsidRPr="00C27088">
              <w:t>Csokonai Vitéz Mihály: A</w:t>
            </w:r>
            <w:r>
              <w:t xml:space="preserve"> </w:t>
            </w:r>
            <w:r w:rsidRPr="00C27088">
              <w:t>Magánossághoz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2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Klasszicizmus és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kora</w:t>
            </w: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romantika a magyar irodalomban </w:t>
            </w:r>
          </w:p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rPr>
                <w:b/>
                <w:i/>
              </w:rPr>
            </w:pPr>
            <w:r w:rsidRPr="00F32A37">
              <w:t xml:space="preserve">            </w:t>
            </w:r>
            <w:r w:rsidRPr="00F32A37">
              <w:rPr>
                <w:b/>
                <w:i/>
              </w:rPr>
              <w:t xml:space="preserve">Portré: Berzsenyi Dániel 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 Berzsenyi Dániel: Osztályrészem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Kisfaludy Sándor: Himfy szerelmei (részlet)</w:t>
            </w:r>
          </w:p>
          <w:p w:rsidR="0004791D" w:rsidRDefault="0004791D" w:rsidP="0004791D">
            <w:r w:rsidRPr="00DB42AA">
              <w:t>Berzsenyi Dániel: A magyarokhoz (II.)</w:t>
            </w:r>
          </w:p>
          <w:p w:rsidR="0004791D" w:rsidRPr="00F32A37" w:rsidRDefault="0004791D" w:rsidP="0004791D">
            <w:r w:rsidRPr="00DB42AA">
              <w:t>Berzsenyi Dániel: Horác</w:t>
            </w:r>
          </w:p>
          <w:p w:rsidR="0004791D" w:rsidRPr="00F32A37" w:rsidRDefault="0004791D" w:rsidP="0004791D">
            <w:r w:rsidRPr="00F32A37">
              <w:t xml:space="preserve">Berzsenyi Dániel: </w:t>
            </w:r>
            <w:proofErr w:type="spellStart"/>
            <w:r w:rsidRPr="00F32A37">
              <w:t>Vitkovics</w:t>
            </w:r>
            <w:proofErr w:type="spellEnd"/>
            <w:r w:rsidRPr="00F32A37">
              <w:t xml:space="preserve"> Mihályhoz</w:t>
            </w:r>
          </w:p>
          <w:p w:rsidR="0004791D" w:rsidRPr="00F32A37" w:rsidRDefault="0004791D" w:rsidP="0004791D">
            <w:r w:rsidRPr="00F32A37">
              <w:t>Berzsenyi Dániel: Búcsúzás Kemenes-aljától</w:t>
            </w:r>
          </w:p>
          <w:p w:rsidR="0004791D" w:rsidRPr="00F32A37" w:rsidRDefault="0004791D" w:rsidP="0004791D">
            <w:r w:rsidRPr="00F32A37">
              <w:t>Berzsenyi Dániel: Napóleonhoz</w:t>
            </w:r>
          </w:p>
          <w:p w:rsidR="0004791D" w:rsidRPr="00F32A37" w:rsidRDefault="0004791D" w:rsidP="0004791D">
            <w:r w:rsidRPr="00F32A37">
              <w:t>Kisfaludy Károly: Szülőföldem szép határa!</w:t>
            </w:r>
          </w:p>
          <w:p w:rsidR="0004791D" w:rsidRPr="00F32A37" w:rsidRDefault="0004791D" w:rsidP="0004791D">
            <w:r w:rsidRPr="00F32A37">
              <w:t>Kölcsey Ferenc: Bordal</w:t>
            </w:r>
          </w:p>
          <w:p w:rsidR="0004791D" w:rsidRPr="00F32A37" w:rsidRDefault="0004791D" w:rsidP="0004791D">
            <w:r w:rsidRPr="00F32A37">
              <w:t xml:space="preserve">Kölcsey Ferenc: </w:t>
            </w:r>
            <w:proofErr w:type="spellStart"/>
            <w:r w:rsidRPr="00F32A37">
              <w:t>Csolnakon</w:t>
            </w:r>
            <w:proofErr w:type="spellEnd"/>
          </w:p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pPr>
              <w:ind w:left="709" w:hanging="283"/>
            </w:pPr>
            <w:r>
              <w:t xml:space="preserve">     </w:t>
            </w:r>
            <w:r w:rsidRPr="00DB42AA">
              <w:t xml:space="preserve">Berzsenyi Dániel: Levéltöredék </w:t>
            </w:r>
            <w:proofErr w:type="spellStart"/>
            <w:r w:rsidRPr="00DB42AA">
              <w:t>barátnémhoz</w:t>
            </w:r>
            <w:proofErr w:type="spellEnd"/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t xml:space="preserve">            </w:t>
            </w:r>
            <w:r w:rsidRPr="00DB42AA">
              <w:t>Berzsenyi Dániel: A közelítő tél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t xml:space="preserve">            </w:t>
            </w:r>
            <w:r w:rsidRPr="00DB42AA">
              <w:t>Berzsenyi Dániel: A magyarokhoz (I.)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t xml:space="preserve">            </w:t>
            </w:r>
            <w:r w:rsidRPr="00DB42AA">
              <w:t xml:space="preserve">Kisfaludy Károly: Mohács </w:t>
            </w:r>
            <w:r>
              <w:t>(részlet)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rPr>
                <w:b/>
                <w:i/>
              </w:rPr>
              <w:t xml:space="preserve">            </w:t>
            </w:r>
            <w:r w:rsidRPr="00DB42AA">
              <w:rPr>
                <w:b/>
                <w:i/>
              </w:rPr>
              <w:t xml:space="preserve">Portré: Kölcsey Ferenc 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 Kölcsey Ferenc: Himnusz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rPr>
          <w:trHeight w:val="278"/>
        </w:trPr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 Kölcsey Ferenc: </w:t>
            </w:r>
            <w:proofErr w:type="spellStart"/>
            <w:r w:rsidRPr="00F32A37">
              <w:t>Vanitatum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vanitas</w:t>
            </w:r>
            <w:proofErr w:type="spellEnd"/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rPr>
          <w:trHeight w:val="277"/>
        </w:trPr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 Kölcsey Ferenc: Zrínyi dala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 Kölcsey Ferenc: Zrínyi második </w:t>
            </w:r>
          </w:p>
          <w:p w:rsidR="0004791D" w:rsidRPr="00F32A37" w:rsidRDefault="0004791D" w:rsidP="0004791D">
            <w:r w:rsidRPr="00F32A37">
              <w:t xml:space="preserve">            éneke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pPr>
              <w:ind w:left="709"/>
            </w:pPr>
            <w:r>
              <w:t xml:space="preserve"> </w:t>
            </w:r>
            <w:r w:rsidRPr="00DB42AA">
              <w:t>Kölcsey Ferenc: Nemzeti hagyományok (részletek)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Kölcsey Ferenc: Mohács (részlet)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t xml:space="preserve">            </w:t>
            </w:r>
            <w:r w:rsidRPr="00DB42AA">
              <w:t xml:space="preserve">Kölcsey Ferenc: </w:t>
            </w:r>
            <w:proofErr w:type="spellStart"/>
            <w:r w:rsidRPr="00DB42AA">
              <w:t>Parainesis</w:t>
            </w:r>
            <w:proofErr w:type="spellEnd"/>
            <w:r w:rsidRPr="00DB42AA">
              <w:t xml:space="preserve"> (részletek)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C07A00" w:rsidRDefault="0004791D" w:rsidP="007C30EC">
            <w:pPr>
              <w:pStyle w:val="Listaszerbekezds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A00">
              <w:rPr>
                <w:rFonts w:ascii="Times New Roman" w:hAnsi="Times New Roman" w:cs="Times New Roman"/>
                <w:b/>
                <w:sz w:val="24"/>
                <w:szCs w:val="24"/>
              </w:rPr>
              <w:t>Színház és dráma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t xml:space="preserve">            </w:t>
            </w:r>
            <w:r w:rsidRPr="00DB42AA">
              <w:t xml:space="preserve">Katona József: Bánk bán 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zene</w:t>
            </w:r>
          </w:p>
          <w:p w:rsidR="0004791D" w:rsidRPr="00F32A37" w:rsidRDefault="0004791D" w:rsidP="0004791D">
            <w:r w:rsidRPr="00F32A37">
              <w:t>Erkel Ferenc: Bánk bán</w:t>
            </w:r>
          </w:p>
        </w:tc>
      </w:tr>
      <w:tr w:rsidR="0004791D" w:rsidRPr="00F32A37" w:rsidTr="0004791D">
        <w:tc>
          <w:tcPr>
            <w:tcW w:w="4786" w:type="dxa"/>
            <w:shd w:val="clear" w:color="auto" w:fill="FFFFFF" w:themeFill="background1"/>
          </w:tcPr>
          <w:p w:rsidR="0004791D" w:rsidRPr="00F32A37" w:rsidRDefault="0004791D" w:rsidP="0004791D">
            <w:r w:rsidRPr="00F32A37">
              <w:t xml:space="preserve">            </w:t>
            </w:r>
          </w:p>
          <w:p w:rsidR="0004791D" w:rsidRPr="00F32A37" w:rsidRDefault="0004791D" w:rsidP="0004791D"/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tévéjáték</w:t>
            </w:r>
          </w:p>
          <w:p w:rsidR="0004791D" w:rsidRPr="00F32A37" w:rsidRDefault="0004791D" w:rsidP="0004791D">
            <w:r w:rsidRPr="00F32A37">
              <w:t>Kisfaludy Károly: A kérők</w:t>
            </w:r>
          </w:p>
          <w:p w:rsidR="0004791D" w:rsidRPr="00F32A37" w:rsidRDefault="0004791D" w:rsidP="0004791D">
            <w:proofErr w:type="spellStart"/>
            <w:r w:rsidRPr="00F32A37">
              <w:t>Bohák</w:t>
            </w:r>
            <w:proofErr w:type="spellEnd"/>
            <w:r w:rsidRPr="00F32A37">
              <w:t xml:space="preserve"> György: A kérők </w:t>
            </w:r>
          </w:p>
        </w:tc>
      </w:tr>
      <w:tr w:rsidR="0004791D" w:rsidRPr="00F32A37" w:rsidTr="0004791D">
        <w:tc>
          <w:tcPr>
            <w:tcW w:w="7320" w:type="dxa"/>
            <w:gridSpan w:val="6"/>
            <w:shd w:val="clear" w:color="auto" w:fill="D9D9D9" w:themeFill="background1" w:themeFillShade="D9"/>
          </w:tcPr>
          <w:p w:rsidR="0004791D" w:rsidRPr="00867587" w:rsidRDefault="0004791D" w:rsidP="007C30EC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 romantika irodalma </w:t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:rsidR="0004791D" w:rsidRPr="0004791D" w:rsidRDefault="001C48DB" w:rsidP="0004791D">
            <w:pPr>
              <w:rPr>
                <w:b/>
              </w:rPr>
            </w:pPr>
            <w:r>
              <w:rPr>
                <w:b/>
              </w:rPr>
              <w:t>9+1+3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 xml:space="preserve">Az angolszász romantika </w:t>
            </w:r>
          </w:p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04791D">
            <w:r>
              <w:t xml:space="preserve">          </w:t>
            </w:r>
            <w:r w:rsidRPr="00DB42AA">
              <w:t xml:space="preserve">George Byron </w:t>
            </w:r>
            <w:r>
              <w:t>egy szabadon választott művéből részlet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DB42AA" w:rsidRDefault="0004791D" w:rsidP="0004791D">
            <w:r>
              <w:t xml:space="preserve">          </w:t>
            </w:r>
            <w:r w:rsidRPr="00DB42AA">
              <w:t xml:space="preserve">Sir Walter Scott: </w:t>
            </w:r>
            <w:proofErr w:type="spellStart"/>
            <w:r w:rsidRPr="00DB42AA">
              <w:t>Ivanhoe</w:t>
            </w:r>
            <w:proofErr w:type="spellEnd"/>
            <w:r w:rsidRPr="00DB42AA">
              <w:t xml:space="preserve"> (részlet)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</w:t>
            </w:r>
          </w:p>
          <w:p w:rsidR="0004791D" w:rsidRPr="00F32A37" w:rsidRDefault="0004791D" w:rsidP="0004791D">
            <w:r w:rsidRPr="00F32A37">
              <w:t xml:space="preserve">Richard </w:t>
            </w:r>
            <w:proofErr w:type="spellStart"/>
            <w:r w:rsidRPr="00F32A37">
              <w:t>Thorpe</w:t>
            </w:r>
            <w:proofErr w:type="spellEnd"/>
            <w:r w:rsidRPr="00F32A37">
              <w:t xml:space="preserve">: </w:t>
            </w:r>
            <w:proofErr w:type="spellStart"/>
            <w:r w:rsidRPr="00F32A37">
              <w:t>Ivanhoe</w:t>
            </w:r>
            <w:proofErr w:type="spellEnd"/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film/tévéjáték</w:t>
            </w:r>
          </w:p>
          <w:p w:rsidR="0004791D" w:rsidRPr="00F32A37" w:rsidRDefault="0004791D" w:rsidP="0004791D">
            <w:r w:rsidRPr="00F32A37">
              <w:t>Jane Austen: Büszkeség és balítélet</w:t>
            </w:r>
          </w:p>
          <w:p w:rsidR="0004791D" w:rsidRPr="00F32A37" w:rsidRDefault="0004791D" w:rsidP="0004791D">
            <w:r w:rsidRPr="00F32A37">
              <w:t xml:space="preserve">Joe Wright/Simon </w:t>
            </w:r>
            <w:proofErr w:type="spellStart"/>
            <w:r w:rsidRPr="00F32A37">
              <w:t>Langton</w:t>
            </w:r>
            <w:proofErr w:type="spellEnd"/>
            <w:r w:rsidRPr="00F32A37">
              <w:t>: Büszkeség és balítélet</w:t>
            </w:r>
          </w:p>
          <w:p w:rsidR="0004791D" w:rsidRPr="00F32A37" w:rsidRDefault="0004791D" w:rsidP="0004791D">
            <w:r w:rsidRPr="00F32A37">
              <w:t>vagy: más Jane Austen-regény adaptációja</w:t>
            </w:r>
          </w:p>
        </w:tc>
      </w:tr>
      <w:tr w:rsidR="0004791D" w:rsidRPr="00F32A37" w:rsidTr="0004791D">
        <w:trPr>
          <w:trHeight w:val="838"/>
        </w:trPr>
        <w:tc>
          <w:tcPr>
            <w:tcW w:w="4786" w:type="dxa"/>
          </w:tcPr>
          <w:p w:rsidR="0004791D" w:rsidRPr="008B22CA" w:rsidRDefault="0004791D" w:rsidP="0004791D">
            <w:pPr>
              <w:ind w:left="567"/>
            </w:pPr>
            <w:r w:rsidRPr="008B22CA">
              <w:t xml:space="preserve">Edgar Allan Poe: A </w:t>
            </w:r>
            <w:proofErr w:type="spellStart"/>
            <w:r w:rsidRPr="008B22CA">
              <w:t>Morgue</w:t>
            </w:r>
            <w:proofErr w:type="spellEnd"/>
            <w:r w:rsidRPr="008B22CA">
              <w:t xml:space="preserve"> utcai kettős gyilkosság</w:t>
            </w:r>
          </w:p>
          <w:p w:rsidR="0004791D" w:rsidRPr="008B22CA" w:rsidRDefault="0004791D" w:rsidP="0004791D">
            <w:r>
              <w:t xml:space="preserve">          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Edgar Allan Poe: A kút és az inga</w:t>
            </w:r>
          </w:p>
          <w:p w:rsidR="0004791D" w:rsidRDefault="0004791D" w:rsidP="0004791D">
            <w:r w:rsidRPr="00F32A37">
              <w:t>Edgar Allan Poe: A fekete macska</w:t>
            </w:r>
          </w:p>
          <w:p w:rsidR="0004791D" w:rsidRPr="00F32A37" w:rsidRDefault="0004791D" w:rsidP="0004791D">
            <w:r w:rsidRPr="008B22CA">
              <w:t>Edgar Allan Poe: A holló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 francia romantika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  <w:vMerge w:val="restart"/>
          </w:tcPr>
          <w:p w:rsidR="0004791D" w:rsidRPr="008B22CA" w:rsidRDefault="0004791D" w:rsidP="0004791D">
            <w:pPr>
              <w:ind w:left="567"/>
            </w:pPr>
            <w:r>
              <w:t xml:space="preserve"> </w:t>
            </w:r>
            <w:r w:rsidRPr="008B22CA">
              <w:t>Victor Hugo: A párizsi Notre-Dame (részlet)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film/zene</w:t>
            </w:r>
          </w:p>
          <w:p w:rsidR="0004791D" w:rsidRPr="00F32A37" w:rsidRDefault="0004791D" w:rsidP="0004791D">
            <w:proofErr w:type="spellStart"/>
            <w:r w:rsidRPr="00F32A37">
              <w:t>Jeane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Dela</w:t>
            </w:r>
            <w:r>
              <w:t>nnoy</w:t>
            </w:r>
            <w:proofErr w:type="spellEnd"/>
            <w:r>
              <w:t>: A párizsi Notre-Dame vagy</w:t>
            </w:r>
            <w:r w:rsidRPr="00F32A37">
              <w:t xml:space="preserve"> </w:t>
            </w:r>
            <w:proofErr w:type="spellStart"/>
            <w:r w:rsidRPr="00F32A37">
              <w:t>Gary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Trousdale-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Kirk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Wise</w:t>
            </w:r>
            <w:proofErr w:type="spellEnd"/>
            <w:r w:rsidRPr="00F32A37">
              <w:t xml:space="preserve">: A </w:t>
            </w:r>
            <w:proofErr w:type="spellStart"/>
            <w:r w:rsidRPr="00F32A37">
              <w:t>Notre</w:t>
            </w:r>
            <w:proofErr w:type="spellEnd"/>
            <w:r w:rsidRPr="00F32A37">
              <w:t xml:space="preserve"> Dame-i toronyőr</w:t>
            </w:r>
          </w:p>
          <w:p w:rsidR="0004791D" w:rsidRPr="00F32A37" w:rsidRDefault="0004791D" w:rsidP="0004791D">
            <w:r>
              <w:t>vagy</w:t>
            </w:r>
            <w:r w:rsidRPr="00F32A37">
              <w:t xml:space="preserve"> a regény más feldolgozása</w:t>
            </w:r>
          </w:p>
        </w:tc>
      </w:tr>
      <w:tr w:rsidR="0004791D" w:rsidRPr="00F32A37" w:rsidTr="0004791D">
        <w:tc>
          <w:tcPr>
            <w:tcW w:w="4786" w:type="dxa"/>
            <w:vMerge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ind w:left="2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film/zene</w:t>
            </w:r>
          </w:p>
          <w:p w:rsidR="0004791D" w:rsidRPr="00F32A37" w:rsidRDefault="0004791D" w:rsidP="0004791D">
            <w:r w:rsidRPr="00F32A37">
              <w:t>Jean</w:t>
            </w:r>
            <w:r>
              <w:t xml:space="preserve">-Paul </w:t>
            </w:r>
            <w:proofErr w:type="spellStart"/>
            <w:r>
              <w:t>Chanois</w:t>
            </w:r>
            <w:proofErr w:type="spellEnd"/>
            <w:r>
              <w:t>: Nyomorultak vagy</w:t>
            </w:r>
          </w:p>
          <w:p w:rsidR="0004791D" w:rsidRPr="00F32A37" w:rsidRDefault="0004791D" w:rsidP="0004791D">
            <w:proofErr w:type="spellStart"/>
            <w:r w:rsidRPr="00F32A37">
              <w:t>Bille</w:t>
            </w:r>
            <w:proofErr w:type="spellEnd"/>
            <w:r w:rsidRPr="00F32A37">
              <w:t xml:space="preserve"> August: Nyomorultak </w:t>
            </w:r>
          </w:p>
          <w:p w:rsidR="0004791D" w:rsidRPr="00F32A37" w:rsidRDefault="0004791D" w:rsidP="0004791D">
            <w:r>
              <w:t>vagy</w:t>
            </w:r>
            <w:r w:rsidRPr="00F32A37">
              <w:t xml:space="preserve"> a regény más feldolgozása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 német romantika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rPr>
          <w:trHeight w:val="623"/>
        </w:trPr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 xml:space="preserve">Heinrich Heine: </w:t>
            </w:r>
            <w:proofErr w:type="spellStart"/>
            <w:r w:rsidRPr="008B22CA">
              <w:t>Loreley</w:t>
            </w:r>
            <w:proofErr w:type="spellEnd"/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Heinrich Heine: A dal szárnyára veszlek</w:t>
            </w:r>
          </w:p>
          <w:p w:rsidR="0004791D" w:rsidRPr="00F32A37" w:rsidRDefault="0004791D" w:rsidP="0004791D">
            <w:r w:rsidRPr="00F32A37">
              <w:t xml:space="preserve">Heinrich Heine: </w:t>
            </w:r>
            <w:proofErr w:type="spellStart"/>
            <w:r w:rsidRPr="00F32A37">
              <w:t>Memento</w:t>
            </w:r>
            <w:proofErr w:type="spellEnd"/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Az orosz romantika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rPr>
          <w:trHeight w:val="532"/>
        </w:trPr>
        <w:tc>
          <w:tcPr>
            <w:tcW w:w="4786" w:type="dxa"/>
          </w:tcPr>
          <w:p w:rsidR="0004791D" w:rsidRPr="008B22CA" w:rsidRDefault="0004791D" w:rsidP="0004791D">
            <w:pPr>
              <w:ind w:left="567"/>
            </w:pPr>
            <w:r>
              <w:t xml:space="preserve"> </w:t>
            </w:r>
            <w:proofErr w:type="spellStart"/>
            <w:r w:rsidRPr="008B22CA">
              <w:t>Alexandr</w:t>
            </w:r>
            <w:proofErr w:type="spellEnd"/>
            <w:r w:rsidRPr="008B22CA">
              <w:t xml:space="preserve"> </w:t>
            </w:r>
            <w:proofErr w:type="spellStart"/>
            <w:r w:rsidRPr="008B22CA">
              <w:t>Szergejevics</w:t>
            </w:r>
            <w:proofErr w:type="spellEnd"/>
            <w:r w:rsidRPr="008B22CA">
              <w:t xml:space="preserve"> Puskin: Anyegin (részletek)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proofErr w:type="spellStart"/>
            <w:r w:rsidRPr="00F32A37">
              <w:t>Alexandr</w:t>
            </w:r>
            <w:proofErr w:type="spellEnd"/>
            <w:r w:rsidRPr="00F32A37">
              <w:t xml:space="preserve"> </w:t>
            </w:r>
            <w:proofErr w:type="spellStart"/>
            <w:r w:rsidRPr="00F32A37">
              <w:t>Szergejevics</w:t>
            </w:r>
            <w:proofErr w:type="spellEnd"/>
            <w:r w:rsidRPr="00F32A37">
              <w:t xml:space="preserve"> Puskin: A pikk dáma</w:t>
            </w:r>
          </w:p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6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A lengyel romantika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</w:t>
            </w:r>
            <w:r w:rsidRPr="008B22CA">
              <w:t>Adam Mickiewicz: A lengyel anyához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Adam Mickiewicz: Ősök (részlet)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04791D" w:rsidRDefault="0004791D" w:rsidP="007C30EC">
            <w:pPr>
              <w:pStyle w:val="Listaszerbekezds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Mihai Eminescu </w:t>
            </w:r>
            <w:r w:rsidRPr="0004791D">
              <w:rPr>
                <w:rFonts w:ascii="Times New Roman" w:hAnsi="Times New Roman" w:cs="Times New Roman"/>
              </w:rPr>
              <w:t>költészete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6645" w:type="dxa"/>
            <w:gridSpan w:val="2"/>
            <w:shd w:val="clear" w:color="auto" w:fill="D9D9D9" w:themeFill="background1" w:themeFillShade="D9"/>
          </w:tcPr>
          <w:p w:rsidR="0004791D" w:rsidRPr="00867587" w:rsidRDefault="0004791D" w:rsidP="007C30EC">
            <w:pPr>
              <w:pStyle w:val="Listaszerbekezds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587">
              <w:rPr>
                <w:rFonts w:ascii="Times New Roman" w:hAnsi="Times New Roman" w:cs="Times New Roman"/>
                <w:b/>
                <w:sz w:val="28"/>
                <w:szCs w:val="24"/>
              </w:rPr>
              <w:t>A magyar romantika irodalma</w:t>
            </w:r>
          </w:p>
        </w:tc>
        <w:tc>
          <w:tcPr>
            <w:tcW w:w="2706" w:type="dxa"/>
            <w:gridSpan w:val="5"/>
            <w:shd w:val="clear" w:color="auto" w:fill="D9D9D9" w:themeFill="background1" w:themeFillShade="D9"/>
          </w:tcPr>
          <w:p w:rsidR="0004791D" w:rsidRPr="0004791D" w:rsidRDefault="001C48DB" w:rsidP="0004791D">
            <w:pPr>
              <w:rPr>
                <w:b/>
              </w:rPr>
            </w:pPr>
            <w:r>
              <w:rPr>
                <w:b/>
              </w:rPr>
              <w:t>26+3+5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Életművek a magyar romantika irodalmából</w:t>
            </w:r>
          </w:p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Vörösmarty Mihály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04791D">
            <w:pPr>
              <w:pStyle w:val="Listaszerbekezds"/>
              <w:numPr>
                <w:ilvl w:val="0"/>
                <w:numId w:val="0"/>
              </w:numPr>
              <w:spacing w:line="240" w:lineRule="auto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Epika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/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8B22CA">
              <w:t>Zalán futása (</w:t>
            </w:r>
            <w:r>
              <w:t>Első ének, részlet</w:t>
            </w:r>
            <w:r w:rsidRPr="008B22CA">
              <w:t>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  <w:gridSpan w:val="6"/>
            <w:vMerge w:val="restart"/>
          </w:tcPr>
          <w:p w:rsidR="0004791D" w:rsidRPr="00F32A37" w:rsidRDefault="0004791D" w:rsidP="0004791D">
            <w:r w:rsidRPr="00F32A37">
              <w:t>Magyarország címere</w:t>
            </w:r>
          </w:p>
          <w:p w:rsidR="0004791D" w:rsidRPr="00F32A37" w:rsidRDefault="0004791D" w:rsidP="0004791D">
            <w:r w:rsidRPr="00F32A37">
              <w:t>Virág és pillangó</w:t>
            </w:r>
          </w:p>
          <w:p w:rsidR="0004791D" w:rsidRPr="00F32A37" w:rsidRDefault="0004791D" w:rsidP="0004791D">
            <w:r w:rsidRPr="00F32A37">
              <w:t>Liszt Ferenchez</w:t>
            </w:r>
          </w:p>
          <w:p w:rsidR="0004791D" w:rsidRPr="00F32A37" w:rsidRDefault="0004791D" w:rsidP="0004791D">
            <w:r w:rsidRPr="00F32A37">
              <w:t>Az élő szobor</w:t>
            </w:r>
          </w:p>
          <w:p w:rsidR="0004791D" w:rsidRDefault="0004791D" w:rsidP="0004791D">
            <w:r w:rsidRPr="00F32A37">
              <w:t xml:space="preserve">Ábránd </w:t>
            </w:r>
          </w:p>
          <w:p w:rsidR="0004791D" w:rsidRPr="00F32A37" w:rsidRDefault="0004791D" w:rsidP="0004791D">
            <w:r w:rsidRPr="00F32A37">
              <w:t>Fóti dal</w:t>
            </w:r>
          </w:p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Szózat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Gondolatok a könyvtárban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 merengőhöz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Az emberek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Előszó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Default="0004791D" w:rsidP="0004791D">
            <w:r>
              <w:t xml:space="preserve">            </w:t>
            </w:r>
            <w:r w:rsidRPr="00F32A37">
              <w:t>A vén cigány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Drámai költemény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Csongor és Tünde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Petőfi Sándor 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Líra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 négyökrös szekér</w:t>
            </w:r>
          </w:p>
        </w:tc>
        <w:tc>
          <w:tcPr>
            <w:tcW w:w="4565" w:type="dxa"/>
            <w:gridSpan w:val="6"/>
            <w:vMerge w:val="restart"/>
          </w:tcPr>
          <w:p w:rsidR="0004791D" w:rsidRDefault="0004791D" w:rsidP="0004791D">
            <w:r>
              <w:t>Hortobágyi kocsmárosné</w:t>
            </w:r>
          </w:p>
          <w:p w:rsidR="0004791D" w:rsidRPr="00F32A37" w:rsidRDefault="0004791D" w:rsidP="0004791D">
            <w:r>
              <w:t>Isten csodája</w:t>
            </w:r>
          </w:p>
          <w:p w:rsidR="0004791D" w:rsidRPr="00F32A37" w:rsidRDefault="0004791D" w:rsidP="0004791D">
            <w:r w:rsidRPr="00F32A37">
              <w:t>A virágnak megtiltani nem lehet</w:t>
            </w:r>
          </w:p>
          <w:p w:rsidR="0004791D" w:rsidRPr="00F32A37" w:rsidRDefault="0004791D" w:rsidP="0004791D">
            <w:r w:rsidRPr="00F32A37">
              <w:t>Szeget szeggel</w:t>
            </w:r>
          </w:p>
          <w:p w:rsidR="0004791D" w:rsidRPr="00F32A37" w:rsidRDefault="0004791D" w:rsidP="0004791D">
            <w:r w:rsidRPr="00F32A37">
              <w:t>Csokonai</w:t>
            </w:r>
          </w:p>
          <w:p w:rsidR="0004791D" w:rsidRDefault="0004791D" w:rsidP="0004791D">
            <w:r w:rsidRPr="00F32A37">
              <w:t>Megy a juhász szamáron</w:t>
            </w:r>
          </w:p>
          <w:p w:rsidR="0004791D" w:rsidRPr="00F32A37" w:rsidRDefault="0004791D" w:rsidP="0004791D">
            <w:r>
              <w:t>Szeptember végén</w:t>
            </w:r>
          </w:p>
          <w:p w:rsidR="0004791D" w:rsidRPr="00F32A37" w:rsidRDefault="0004791D" w:rsidP="0004791D">
            <w:r w:rsidRPr="00F32A37">
              <w:t>Beszél a fákkal a bús őszi szél</w:t>
            </w:r>
          </w:p>
          <w:p w:rsidR="0004791D" w:rsidRPr="00F32A37" w:rsidRDefault="0004791D" w:rsidP="0004791D">
            <w:r w:rsidRPr="00F32A37">
              <w:t>Várady Antalhoz</w:t>
            </w:r>
          </w:p>
          <w:p w:rsidR="0004791D" w:rsidRDefault="0004791D" w:rsidP="0004791D">
            <w:r w:rsidRPr="008B22CA">
              <w:t>Európa csendes, újra csendes</w:t>
            </w:r>
          </w:p>
          <w:p w:rsidR="0004791D" w:rsidRDefault="0004791D" w:rsidP="0004791D">
            <w:r w:rsidRPr="00F32A37">
              <w:t>Pacsirtaszót hallok megint</w:t>
            </w:r>
          </w:p>
          <w:p w:rsidR="0004791D" w:rsidRDefault="0004791D" w:rsidP="0004791D">
            <w:r w:rsidRPr="008B22CA">
              <w:t>Szabadság, szerelem</w:t>
            </w:r>
          </w:p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 bánat</w:t>
            </w:r>
            <w:r>
              <w:t>?</w:t>
            </w:r>
            <w:r w:rsidRPr="008B22CA">
              <w:t xml:space="preserve"> egy nagy </w:t>
            </w:r>
            <w:proofErr w:type="spellStart"/>
            <w:r w:rsidRPr="008B22CA">
              <w:t>oceán</w:t>
            </w:r>
            <w:proofErr w:type="spellEnd"/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 természet vadvirága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Fa leszek, ha…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Reszket a bokor</w:t>
            </w:r>
            <w:r>
              <w:t>, mert…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Minek nevezzelek</w:t>
            </w:r>
            <w:r>
              <w:t>?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 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 </w:t>
            </w:r>
            <w:r w:rsidRPr="008B22CA">
              <w:t>Egy gondolat bánt engemet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 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rPr>
          <w:trHeight w:val="360"/>
        </w:trPr>
        <w:tc>
          <w:tcPr>
            <w:tcW w:w="4786" w:type="dxa"/>
          </w:tcPr>
          <w:p w:rsidR="0004791D" w:rsidRPr="00F32A37" w:rsidRDefault="0004791D" w:rsidP="0004791D">
            <w:r>
              <w:t xml:space="preserve">            </w:t>
            </w:r>
            <w:r w:rsidRPr="00F32A37">
              <w:t xml:space="preserve"> A puszta, télen vagy </w:t>
            </w:r>
            <w:proofErr w:type="spellStart"/>
            <w:r w:rsidRPr="00F32A37">
              <w:t>Kis-Kunság</w:t>
            </w:r>
            <w:proofErr w:type="spellEnd"/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 </w:t>
            </w:r>
            <w:r w:rsidRPr="008B22CA">
              <w:t>A XIX. század költői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 </w:t>
            </w:r>
            <w:r w:rsidRPr="008B22CA">
              <w:t>Fekete-piros dal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 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Epika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 helység kalapácsa</w:t>
            </w:r>
            <w:r>
              <w:t xml:space="preserve"> (részlet)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Úti levelek (részletek)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Az apostol</w:t>
            </w:r>
            <w:r>
              <w:t xml:space="preserve"> (részlet)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9351" w:type="dxa"/>
            <w:gridSpan w:val="7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Jókai Mór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t>Elbeszélések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t xml:space="preserve">            </w:t>
            </w:r>
            <w:r w:rsidRPr="008B22CA">
              <w:t>A tengerszem tündére</w:t>
            </w:r>
          </w:p>
        </w:tc>
        <w:tc>
          <w:tcPr>
            <w:tcW w:w="4565" w:type="dxa"/>
            <w:gridSpan w:val="6"/>
            <w:vMerge w:val="restart"/>
            <w:shd w:val="clear" w:color="auto" w:fill="FFFFFF" w:themeFill="background1"/>
          </w:tcPr>
          <w:p w:rsidR="0004791D" w:rsidRPr="00F32A37" w:rsidRDefault="0004791D" w:rsidP="0004791D">
            <w:r w:rsidRPr="00F32A37">
              <w:t>A megölt ország</w:t>
            </w:r>
          </w:p>
          <w:p w:rsidR="0004791D" w:rsidRPr="00F32A37" w:rsidRDefault="0004791D" w:rsidP="0004791D">
            <w:r w:rsidRPr="00F32A37">
              <w:lastRenderedPageBreak/>
              <w:t>A debreceni kastély</w:t>
            </w:r>
          </w:p>
          <w:p w:rsidR="0004791D" w:rsidRPr="00F32A37" w:rsidRDefault="0004791D" w:rsidP="0004791D">
            <w:r w:rsidRPr="00F32A37">
              <w:t>A magyar Faust</w:t>
            </w:r>
          </w:p>
          <w:p w:rsidR="0004791D" w:rsidRPr="00F32A37" w:rsidRDefault="0004791D" w:rsidP="0004791D">
            <w:r w:rsidRPr="00F32A37">
              <w:t>Két menyegző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r>
              <w:lastRenderedPageBreak/>
              <w:t xml:space="preserve">            </w:t>
            </w:r>
            <w:r w:rsidRPr="008B22CA">
              <w:t>A huszti beteglátogatók</w:t>
            </w:r>
          </w:p>
        </w:tc>
        <w:tc>
          <w:tcPr>
            <w:tcW w:w="4565" w:type="dxa"/>
            <w:gridSpan w:val="6"/>
            <w:vMerge/>
          </w:tcPr>
          <w:p w:rsidR="0004791D" w:rsidRPr="00F32A37" w:rsidRDefault="0004791D" w:rsidP="0004791D"/>
        </w:tc>
      </w:tr>
      <w:tr w:rsidR="0004791D" w:rsidRPr="00F32A37" w:rsidTr="0004791D">
        <w:tc>
          <w:tcPr>
            <w:tcW w:w="4786" w:type="dxa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Regények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/>
        </w:tc>
      </w:tr>
      <w:tr w:rsidR="0004791D" w:rsidRPr="00F32A37" w:rsidTr="0004791D">
        <w:trPr>
          <w:trHeight w:val="1104"/>
        </w:trPr>
        <w:tc>
          <w:tcPr>
            <w:tcW w:w="4786" w:type="dxa"/>
          </w:tcPr>
          <w:p w:rsidR="0004791D" w:rsidRPr="00F32A37" w:rsidRDefault="0004791D" w:rsidP="0004791D">
            <w:r w:rsidRPr="00F32A37">
              <w:t xml:space="preserve">           </w:t>
            </w:r>
            <w:r>
              <w:t xml:space="preserve"> </w:t>
            </w:r>
            <w:r w:rsidRPr="008B22CA">
              <w:t>Az arany ember</w:t>
            </w:r>
          </w:p>
          <w:p w:rsidR="0004791D" w:rsidRPr="00F32A37" w:rsidRDefault="0004791D" w:rsidP="0004791D">
            <w:pPr>
              <w:jc w:val="both"/>
            </w:pPr>
            <w:r>
              <w:t xml:space="preserve">            </w:t>
            </w:r>
          </w:p>
        </w:tc>
        <w:tc>
          <w:tcPr>
            <w:tcW w:w="4565" w:type="dxa"/>
            <w:gridSpan w:val="6"/>
            <w:shd w:val="clear" w:color="auto" w:fill="FFFFFF" w:themeFill="background1"/>
          </w:tcPr>
          <w:p w:rsidR="0004791D" w:rsidRPr="00F32A37" w:rsidRDefault="0004791D" w:rsidP="0004791D">
            <w:r w:rsidRPr="00F32A37">
              <w:t>Irodalom és film</w:t>
            </w:r>
          </w:p>
          <w:p w:rsidR="0004791D" w:rsidRPr="00F32A37" w:rsidRDefault="0004791D" w:rsidP="0004791D">
            <w:r w:rsidRPr="00F32A37">
              <w:t>Várkonyi Zoltán: Egy magyar nábob</w:t>
            </w:r>
            <w:r>
              <w:t xml:space="preserve"> vagy</w:t>
            </w:r>
          </w:p>
          <w:p w:rsidR="0004791D" w:rsidRPr="00F32A37" w:rsidRDefault="0004791D" w:rsidP="0004791D">
            <w:r w:rsidRPr="00F32A37">
              <w:t xml:space="preserve">Várkonyi Zoltán: </w:t>
            </w:r>
            <w:proofErr w:type="spellStart"/>
            <w:r w:rsidRPr="00F32A37">
              <w:t>Kárpáthy</w:t>
            </w:r>
            <w:proofErr w:type="spellEnd"/>
            <w:r w:rsidRPr="00F32A37">
              <w:t xml:space="preserve"> Zoltán</w:t>
            </w:r>
            <w:r>
              <w:t xml:space="preserve"> vagy</w:t>
            </w:r>
          </w:p>
          <w:p w:rsidR="0004791D" w:rsidRPr="00F32A37" w:rsidRDefault="0004791D" w:rsidP="0004791D">
            <w:r w:rsidRPr="00F32A37">
              <w:t>Várkonyi Zoltán: Fekete gyémántok</w:t>
            </w:r>
          </w:p>
        </w:tc>
      </w:tr>
      <w:tr w:rsidR="0004791D" w:rsidRPr="00F32A37" w:rsidTr="0004791D">
        <w:tc>
          <w:tcPr>
            <w:tcW w:w="9351" w:type="dxa"/>
            <w:gridSpan w:val="7"/>
            <w:shd w:val="clear" w:color="auto" w:fill="FFFFFF" w:themeFill="background1"/>
          </w:tcPr>
          <w:p w:rsidR="0004791D" w:rsidRPr="00F32A37" w:rsidRDefault="0004791D" w:rsidP="007C30EC">
            <w:pPr>
              <w:pStyle w:val="Listaszerbekezds"/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A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Tudományos élet a romantika korában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pPr>
              <w:ind w:left="567" w:hanging="567"/>
            </w:pPr>
            <w:r>
              <w:t xml:space="preserve">       </w:t>
            </w:r>
            <w:r w:rsidRPr="008B22CA">
              <w:t>Erdélyi János: A magyar népdalok (részlet)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Toldy Ferenc: A magyar nemzeti irodalomtörténet a legrégibb időktől a jelenkorig rövid előadásban (részlet)</w:t>
            </w:r>
          </w:p>
        </w:tc>
      </w:tr>
      <w:tr w:rsidR="0004791D" w:rsidRPr="00F32A37" w:rsidTr="0004791D">
        <w:tc>
          <w:tcPr>
            <w:tcW w:w="4786" w:type="dxa"/>
          </w:tcPr>
          <w:p w:rsidR="0004791D" w:rsidRPr="008B22CA" w:rsidRDefault="0004791D" w:rsidP="0004791D">
            <w:pPr>
              <w:ind w:left="426"/>
            </w:pPr>
            <w:r>
              <w:t xml:space="preserve"> </w:t>
            </w:r>
            <w:r w:rsidRPr="008B22CA">
              <w:t>Bajza József: Dramaturgiai és logikai leckék (részlet)</w:t>
            </w:r>
          </w:p>
        </w:tc>
        <w:tc>
          <w:tcPr>
            <w:tcW w:w="4565" w:type="dxa"/>
            <w:gridSpan w:val="6"/>
          </w:tcPr>
          <w:p w:rsidR="0004791D" w:rsidRPr="00F32A37" w:rsidRDefault="0004791D" w:rsidP="0004791D">
            <w:r w:rsidRPr="00F32A37">
              <w:t>Toldy Ferenc: A magyar nemzeti irodalomtörténet (részlet)</w:t>
            </w:r>
          </w:p>
        </w:tc>
      </w:tr>
    </w:tbl>
    <w:p w:rsidR="0004791D" w:rsidRPr="00F32A37" w:rsidRDefault="0004791D" w:rsidP="0004791D"/>
    <w:p w:rsidR="00897664" w:rsidRDefault="00897664" w:rsidP="00897664">
      <w:pPr>
        <w:rPr>
          <w:b/>
          <w:color w:val="548DD4" w:themeColor="text2" w:themeTint="99"/>
        </w:rPr>
      </w:pPr>
    </w:p>
    <w:p w:rsidR="00897664" w:rsidRPr="00F32A37" w:rsidRDefault="00897664" w:rsidP="00897664">
      <w:pPr>
        <w:rPr>
          <w:b/>
          <w:color w:val="548DD4" w:themeColor="text2" w:themeTint="99"/>
        </w:rPr>
      </w:pPr>
    </w:p>
    <w:p w:rsidR="00897664" w:rsidRPr="00F32A37" w:rsidRDefault="00897664" w:rsidP="00897664">
      <w:pPr>
        <w:rPr>
          <w:b/>
          <w:color w:val="548DD4" w:themeColor="text2" w:themeTint="99"/>
        </w:rPr>
      </w:pPr>
    </w:p>
    <w:p w:rsidR="00897664" w:rsidRDefault="00897664" w:rsidP="00897664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KÖTELEZŐ OLVASMÁNYOK</w:t>
      </w:r>
    </w:p>
    <w:p w:rsidR="00897664" w:rsidRPr="0095432D" w:rsidRDefault="00897664" w:rsidP="00897664">
      <w:pPr>
        <w:rPr>
          <w:b/>
          <w:color w:val="548DD4" w:themeColor="text2" w:themeTint="9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64" w:rsidTr="0004791D">
        <w:tc>
          <w:tcPr>
            <w:tcW w:w="9062" w:type="dxa"/>
          </w:tcPr>
          <w:p w:rsidR="00897664" w:rsidRDefault="00897664" w:rsidP="0004791D">
            <w:r>
              <w:t xml:space="preserve">Homérosz: </w:t>
            </w:r>
            <w:r w:rsidRPr="005E33C1">
              <w:t>Odüsszeia (részletek)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 xml:space="preserve">Szophoklész: </w:t>
            </w:r>
            <w:r w:rsidRPr="005E33C1">
              <w:t>Antigoné</w:t>
            </w:r>
            <w:r>
              <w:t xml:space="preserve"> 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 w:rsidRPr="00152C99">
              <w:rPr>
                <w:color w:val="000000" w:themeColor="text1"/>
              </w:rPr>
              <w:t>Biblia (részletek</w:t>
            </w:r>
            <w:r>
              <w:rPr>
                <w:color w:val="000000" w:themeColor="text1"/>
              </w:rPr>
              <w:t xml:space="preserve"> az Ószövetségből és az Újszövetségből.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/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 xml:space="preserve">Dante </w:t>
            </w:r>
            <w:proofErr w:type="spellStart"/>
            <w:r>
              <w:t>Alighieri</w:t>
            </w:r>
            <w:proofErr w:type="spellEnd"/>
            <w:r>
              <w:t xml:space="preserve">: Isteni színjáték – Pokol </w:t>
            </w:r>
            <w:r w:rsidRPr="005E33C1">
              <w:t>(részletek)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proofErr w:type="spellStart"/>
            <w:r>
              <w:t>François</w:t>
            </w:r>
            <w:proofErr w:type="spellEnd"/>
            <w:r>
              <w:t xml:space="preserve"> Villon: A nagy testamentum (részletek)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Boccaccio: Dekameron, Első nap 3. novella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William Shakespeare: Romeo és Júlia vagy</w:t>
            </w:r>
            <w:r w:rsidRPr="006F2C5C">
              <w:t xml:space="preserve"> Hamlet, dán királyfi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Zrínyi Miklós: Szigeti veszedelem (részletek)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Mikes Kelemen: Törökországi levelek (1</w:t>
            </w:r>
            <w:proofErr w:type="gramStart"/>
            <w:r>
              <w:t>.,</w:t>
            </w:r>
            <w:proofErr w:type="gramEnd"/>
            <w:r>
              <w:t xml:space="preserve"> 37., 112.)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proofErr w:type="spellStart"/>
            <w:r>
              <w:t>Molière</w:t>
            </w:r>
            <w:proofErr w:type="spellEnd"/>
            <w:r>
              <w:t xml:space="preserve">: A fösvény </w:t>
            </w:r>
            <w:r w:rsidRPr="00152C99">
              <w:rPr>
                <w:color w:val="000000" w:themeColor="text1"/>
              </w:rPr>
              <w:t>vagy Tartuffe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Katona József: Bánk bán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Vörösmarty Mihály: Csongor és Tünde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Petőfi Sándor: A helység kalapácsa (részlet)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 xml:space="preserve">Jókai Mór: </w:t>
            </w:r>
            <w:r w:rsidRPr="00E256A3">
              <w:t>A huszti beteglátogatók</w:t>
            </w:r>
            <w:r>
              <w:t xml:space="preserve"> (novella)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>Jókai Mór: Az arany ember</w:t>
            </w:r>
          </w:p>
        </w:tc>
      </w:tr>
    </w:tbl>
    <w:p w:rsidR="00897664" w:rsidRDefault="00897664" w:rsidP="00897664"/>
    <w:p w:rsidR="00897664" w:rsidRPr="0095432D" w:rsidRDefault="00897664" w:rsidP="00897664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Homérosz: Odüsszeia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Anakreón: Gyűlölöm azt…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Catullus: Gyűlölök és szeretek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Halotti beszéd és könyörgés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Ómagyar Mária-siralom (részlet)</w:t>
            </w:r>
          </w:p>
        </w:tc>
      </w:tr>
      <w:tr w:rsidR="00897664" w:rsidTr="0004791D">
        <w:trPr>
          <w:trHeight w:val="155"/>
        </w:trPr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Janus Pannonius: Pannónia dicsérete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Balassi Bálint: Egy katonaének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Balassi Bálint: Adj már csendességet…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Csokonai Vitéz Mihály: Tartózkodó kérelem (az általános iskolai memoriter felújítása)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 xml:space="preserve">Csokonai Vitéz Mihály: A Reményhez 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lastRenderedPageBreak/>
              <w:t>Berzsenyi Dániel: A közelítő tél (1. versszak)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Berzsenyi Dániel: A magyarokhoz (I.) (1. versszak)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Berzsenyi Dániel: Osztályrészem (1. versszak)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Kölcsey Ferenc: Himnusz (az általános iskolai memoriter felújítása)</w:t>
            </w:r>
          </w:p>
        </w:tc>
      </w:tr>
      <w:tr w:rsidR="00897664" w:rsidTr="0004791D">
        <w:tc>
          <w:tcPr>
            <w:tcW w:w="9062" w:type="dxa"/>
          </w:tcPr>
          <w:p w:rsidR="00897664" w:rsidRPr="000870B1" w:rsidRDefault="00897664" w:rsidP="0004791D">
            <w:pPr>
              <w:rPr>
                <w:color w:val="000000" w:themeColor="text1"/>
              </w:rPr>
            </w:pPr>
            <w:r w:rsidRPr="00C96B53">
              <w:rPr>
                <w:color w:val="000000" w:themeColor="text1"/>
              </w:rPr>
              <w:t xml:space="preserve">Kölcsey Ferenc: </w:t>
            </w:r>
            <w:r w:rsidRPr="000870B1">
              <w:rPr>
                <w:color w:val="000000" w:themeColor="text1"/>
              </w:rPr>
              <w:t>Zrínyi második éneke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Vörösmarty Mihály: Szózat (az általános iskolai memoriter felújítása)</w:t>
            </w:r>
          </w:p>
        </w:tc>
      </w:tr>
      <w:tr w:rsidR="00897664" w:rsidTr="0004791D">
        <w:tc>
          <w:tcPr>
            <w:tcW w:w="9062" w:type="dxa"/>
          </w:tcPr>
          <w:p w:rsidR="00897664" w:rsidRPr="008858CB" w:rsidRDefault="00897664" w:rsidP="0004791D">
            <w:pPr>
              <w:rPr>
                <w:color w:val="000000" w:themeColor="text1"/>
              </w:rPr>
            </w:pPr>
            <w:r w:rsidRPr="000870B1">
              <w:rPr>
                <w:color w:val="000000" w:themeColor="text1"/>
              </w:rPr>
              <w:t>Vörösmarty Mihály: Gondolatok a könyvtárban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>Vörösmarty Mihály: Előszó (részlet)</w:t>
            </w:r>
          </w:p>
        </w:tc>
      </w:tr>
      <w:tr w:rsidR="00897664" w:rsidTr="0004791D">
        <w:tc>
          <w:tcPr>
            <w:tcW w:w="9062" w:type="dxa"/>
          </w:tcPr>
          <w:p w:rsidR="00897664" w:rsidRPr="00152C99" w:rsidRDefault="00897664" w:rsidP="0004791D">
            <w:pPr>
              <w:rPr>
                <w:color w:val="000000" w:themeColor="text1"/>
              </w:rPr>
            </w:pPr>
            <w:r w:rsidRPr="00152C99">
              <w:rPr>
                <w:color w:val="000000" w:themeColor="text1"/>
              </w:rPr>
              <w:t xml:space="preserve">Petőfi Sándor: A bánat? egy nagy </w:t>
            </w:r>
            <w:proofErr w:type="spellStart"/>
            <w:r w:rsidRPr="00152C99">
              <w:rPr>
                <w:color w:val="000000" w:themeColor="text1"/>
              </w:rPr>
              <w:t>oceán</w:t>
            </w:r>
            <w:proofErr w:type="spellEnd"/>
            <w:r w:rsidRPr="00152C99">
              <w:rPr>
                <w:color w:val="000000" w:themeColor="text1"/>
              </w:rPr>
              <w:t>…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 xml:space="preserve">Petőfi Sándor: </w:t>
            </w:r>
            <w:r w:rsidRPr="00C56492">
              <w:t>Fa leszek</w:t>
            </w:r>
            <w:r>
              <w:t>, ha…</w:t>
            </w:r>
          </w:p>
        </w:tc>
      </w:tr>
      <w:tr w:rsidR="00897664" w:rsidTr="0004791D">
        <w:tc>
          <w:tcPr>
            <w:tcW w:w="9062" w:type="dxa"/>
          </w:tcPr>
          <w:p w:rsidR="00897664" w:rsidRDefault="00897664" w:rsidP="0004791D">
            <w:r>
              <w:t xml:space="preserve">Petőfi Sándor: </w:t>
            </w:r>
            <w:r w:rsidRPr="008B22CA">
              <w:t>A XIX. század költői</w:t>
            </w:r>
            <w:r>
              <w:t xml:space="preserve"> (részlet)</w:t>
            </w:r>
          </w:p>
        </w:tc>
      </w:tr>
    </w:tbl>
    <w:p w:rsidR="00897664" w:rsidRDefault="00897664"/>
    <w:p w:rsidR="00897664" w:rsidRDefault="00897664"/>
    <w:p w:rsidR="00897664" w:rsidRDefault="00897664"/>
    <w:p w:rsidR="00897664" w:rsidRPr="008733A6" w:rsidRDefault="00897664" w:rsidP="00897664">
      <w:pPr>
        <w:jc w:val="both"/>
        <w:rPr>
          <w:rStyle w:val="Kiemels"/>
        </w:rPr>
      </w:pPr>
      <w:r w:rsidRPr="008733A6">
        <w:rPr>
          <w:rStyle w:val="Kiemels"/>
        </w:rPr>
        <w:t>A 9–10. évfolyamon a magyar nyelv és irodalom tantárgyak alapóraszáma: 238 óra</w:t>
      </w:r>
    </w:p>
    <w:p w:rsidR="00897664" w:rsidRPr="008733A6" w:rsidRDefault="00897664" w:rsidP="00897664">
      <w:pPr>
        <w:jc w:val="both"/>
        <w:rPr>
          <w:rStyle w:val="Kiemels"/>
        </w:rPr>
      </w:pPr>
      <w:r w:rsidRPr="008733A6">
        <w:rPr>
          <w:rStyle w:val="Kiemels"/>
        </w:rPr>
        <w:t>A Nemzeti alaptantervben előírt minimum 3</w:t>
      </w:r>
      <w:r w:rsidRPr="00B57D6E">
        <w:rPr>
          <w:rStyle w:val="Kiemels"/>
        </w:rPr>
        <w:t>–</w:t>
      </w:r>
      <w:r w:rsidRPr="008733A6">
        <w:rPr>
          <w:rStyle w:val="Kiemels"/>
        </w:rPr>
        <w:t xml:space="preserve">4 óra javasolt elosztása: </w:t>
      </w:r>
    </w:p>
    <w:p w:rsidR="00897664" w:rsidRPr="008733A6" w:rsidRDefault="00897664" w:rsidP="00897664">
      <w:pPr>
        <w:jc w:val="both"/>
        <w:rPr>
          <w:rStyle w:val="Kiemels"/>
        </w:rPr>
      </w:pPr>
      <w:r w:rsidRPr="008733A6">
        <w:rPr>
          <w:rStyle w:val="Kiemels"/>
        </w:rPr>
        <w:t>9. évfolyamon: 1 óra nyelvtan, 2 óra i</w:t>
      </w:r>
      <w:r>
        <w:rPr>
          <w:rStyle w:val="Kiemels"/>
        </w:rPr>
        <w:t>rodalom.</w:t>
      </w:r>
    </w:p>
    <w:p w:rsidR="00897664" w:rsidRPr="008733A6" w:rsidRDefault="00897664" w:rsidP="00897664">
      <w:pPr>
        <w:jc w:val="both"/>
        <w:rPr>
          <w:rStyle w:val="Kiemels"/>
        </w:rPr>
      </w:pPr>
      <w:r w:rsidRPr="008733A6">
        <w:rPr>
          <w:rStyle w:val="Kiemels"/>
        </w:rPr>
        <w:t>10. évfolyamon:</w:t>
      </w:r>
      <w:r>
        <w:rPr>
          <w:rStyle w:val="Kiemels"/>
        </w:rPr>
        <w:t xml:space="preserve"> 1 óra nyelvtan, 3 óra irodalom.</w:t>
      </w:r>
    </w:p>
    <w:p w:rsidR="00897664" w:rsidRPr="008733A6" w:rsidRDefault="00897664" w:rsidP="00897664">
      <w:pPr>
        <w:jc w:val="both"/>
        <w:rPr>
          <w:i/>
          <w:iCs/>
        </w:rPr>
      </w:pPr>
      <w:r w:rsidRPr="008733A6">
        <w:rPr>
          <w:rStyle w:val="Kiemels"/>
        </w:rPr>
        <w:t>A nyelvtan óraszámai úgy értendők, hogy minden témakör kiemelt feladata az írásbeli és szóbeli szövegértés és a szöve</w:t>
      </w:r>
      <w:r>
        <w:rPr>
          <w:rStyle w:val="Kiemels"/>
        </w:rPr>
        <w:t>galkotás folyamatos fejlesztése.</w:t>
      </w:r>
    </w:p>
    <w:p w:rsidR="00897664" w:rsidRDefault="00897664" w:rsidP="00897664">
      <w:pPr>
        <w:rPr>
          <w:b/>
          <w:color w:val="0070C0"/>
        </w:rPr>
      </w:pPr>
    </w:p>
    <w:p w:rsidR="00897664" w:rsidRDefault="00897664"/>
    <w:p w:rsidR="00897664" w:rsidRDefault="0089766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2714"/>
        <w:gridCol w:w="2066"/>
        <w:gridCol w:w="1540"/>
        <w:gridCol w:w="1007"/>
      </w:tblGrid>
      <w:tr w:rsidR="00897664" w:rsidRPr="00E34918" w:rsidTr="0004791D">
        <w:trPr>
          <w:trHeight w:val="300"/>
          <w:jc w:val="center"/>
        </w:trPr>
        <w:tc>
          <w:tcPr>
            <w:tcW w:w="1786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Témák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Új tananyag feldolgozása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Képességfejlesztés, összefoglalás,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gyakorlás, ellenőrzés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(óraszám)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 xml:space="preserve">Kerettantervi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</w:rPr>
            </w:pPr>
            <w:r w:rsidRPr="00E34918">
              <w:rPr>
                <w:b/>
                <w:bCs/>
              </w:rPr>
              <w:t>órakeret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  <w:iCs/>
              </w:rPr>
              <w:t>80%+</w:t>
            </w:r>
            <w:r w:rsidRPr="00E34918">
              <w:rPr>
                <w:b/>
                <w:bCs/>
                <w:iCs/>
                <w:color w:val="FF0000"/>
              </w:rPr>
              <w:t>20%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 xml:space="preserve">Teljes 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  <w:r w:rsidRPr="00E34918">
              <w:rPr>
                <w:b/>
                <w:bCs/>
              </w:rPr>
              <w:t>óraszám</w:t>
            </w:r>
          </w:p>
          <w:p w:rsidR="00897664" w:rsidRPr="00E34918" w:rsidRDefault="00897664" w:rsidP="0004791D">
            <w:pPr>
              <w:jc w:val="center"/>
              <w:rPr>
                <w:b/>
                <w:bCs/>
                <w:iCs/>
              </w:rPr>
            </w:pPr>
          </w:p>
        </w:tc>
      </w:tr>
      <w:tr w:rsidR="00897664" w:rsidRPr="00E34918" w:rsidTr="0004791D">
        <w:trPr>
          <w:trHeight w:val="600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598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DD7C86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897664" w:rsidRPr="00E34918" w:rsidTr="0004791D">
        <w:trPr>
          <w:trHeight w:val="602"/>
          <w:jc w:val="center"/>
        </w:trPr>
        <w:tc>
          <w:tcPr>
            <w:tcW w:w="1786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Összóraszám</w:t>
            </w:r>
            <w:proofErr w:type="spellEnd"/>
          </w:p>
        </w:tc>
        <w:tc>
          <w:tcPr>
            <w:tcW w:w="888" w:type="pct"/>
            <w:shd w:val="clear" w:color="auto" w:fill="FBD4B4" w:themeFill="accent6" w:themeFillTint="66"/>
            <w:vAlign w:val="center"/>
          </w:tcPr>
          <w:p w:rsidR="00897664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53</w:t>
            </w:r>
          </w:p>
        </w:tc>
        <w:tc>
          <w:tcPr>
            <w:tcW w:w="775" w:type="pct"/>
            <w:shd w:val="clear" w:color="auto" w:fill="FBD4B4" w:themeFill="accent6" w:themeFillTint="66"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7C2029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  <w:color w:val="000000"/>
              </w:rPr>
            </w:pPr>
            <w:r w:rsidRPr="00686B4B">
              <w:rPr>
                <w:rFonts w:cs="Calibri"/>
                <w:b/>
                <w:bCs/>
                <w:color w:val="FF0000"/>
              </w:rPr>
              <w:t>8</w:t>
            </w:r>
          </w:p>
        </w:tc>
        <w:tc>
          <w:tcPr>
            <w:tcW w:w="775" w:type="pct"/>
            <w:shd w:val="clear" w:color="auto" w:fill="FBD4B4" w:themeFill="accent6" w:themeFillTint="66"/>
            <w:noWrap/>
            <w:vAlign w:val="center"/>
          </w:tcPr>
          <w:p w:rsidR="00897664" w:rsidRPr="00E34918" w:rsidRDefault="00897664" w:rsidP="0004791D">
            <w:pPr>
              <w:shd w:val="clear" w:color="auto" w:fill="FBD4B4" w:themeFill="accent6" w:themeFillTint="66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68</w:t>
            </w:r>
          </w:p>
        </w:tc>
      </w:tr>
    </w:tbl>
    <w:p w:rsidR="00897664" w:rsidRDefault="00897664"/>
    <w:p w:rsidR="00897664" w:rsidRDefault="00897664"/>
    <w:tbl>
      <w:tblPr>
        <w:tblStyle w:val="Rcsostblzat"/>
        <w:tblW w:w="9351" w:type="dxa"/>
        <w:tblLayout w:type="fixed"/>
        <w:tblLook w:val="06A0" w:firstRow="1" w:lastRow="0" w:firstColumn="1" w:lastColumn="0" w:noHBand="1" w:noVBand="1"/>
      </w:tblPr>
      <w:tblGrid>
        <w:gridCol w:w="4815"/>
        <w:gridCol w:w="4536"/>
      </w:tblGrid>
      <w:tr w:rsidR="00897664" w:rsidRPr="00A74DCA" w:rsidTr="0004791D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7664" w:rsidRPr="00A74DCA" w:rsidRDefault="00897664" w:rsidP="0004791D">
            <w:pPr>
              <w:rPr>
                <w:i/>
              </w:rPr>
            </w:pPr>
            <w:r w:rsidRPr="00867587">
              <w:rPr>
                <w:b/>
                <w:sz w:val="28"/>
              </w:rPr>
              <w:t xml:space="preserve">III. </w:t>
            </w:r>
            <w:proofErr w:type="gramStart"/>
            <w:r w:rsidRPr="00867587">
              <w:rPr>
                <w:b/>
                <w:sz w:val="28"/>
              </w:rPr>
              <w:t>A</w:t>
            </w:r>
            <w:proofErr w:type="gramEnd"/>
            <w:r w:rsidRPr="00867587">
              <w:rPr>
                <w:b/>
                <w:sz w:val="28"/>
              </w:rPr>
              <w:t xml:space="preserve"> szöveg fogalma, típusai; a szövegkohézió, a szövegkompozíció; szövegfajták; szövegértés, szövegalkotás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lastRenderedPageBreak/>
              <w:t>A szöveg fogalma.</w:t>
            </w:r>
            <w:r>
              <w:t xml:space="preserve"> A szövegösszefüggés, a beszédhelyzet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proofErr w:type="spellStart"/>
            <w:r>
              <w:t>Szövegszemantika</w:t>
            </w:r>
            <w:proofErr w:type="spellEnd"/>
          </w:p>
          <w:p w:rsidR="00897664" w:rsidRDefault="00897664" w:rsidP="0004791D">
            <w:r>
              <w:t xml:space="preserve">A szöveg és a szöveget kiegészítő, nem szövegszerű </w:t>
            </w:r>
            <w:proofErr w:type="gramStart"/>
            <w:r>
              <w:t>elemek  (</w:t>
            </w:r>
            <w:proofErr w:type="gramEnd"/>
            <w:r>
              <w:t>kép, ábra, táblázat, tipográfia) kapcsolata</w:t>
            </w:r>
          </w:p>
          <w:p w:rsidR="00897664" w:rsidRDefault="00897664" w:rsidP="0004791D">
            <w:r>
              <w:t>Szöveg és vizualitás: képversek, konkrét költészet</w:t>
            </w:r>
          </w:p>
          <w:p w:rsidR="00897664" w:rsidRPr="00A74DCA" w:rsidRDefault="00897664" w:rsidP="0004791D">
            <w:r>
              <w:t xml:space="preserve">Intertextualitás: a szövegek transzformációi (pl. </w:t>
            </w:r>
            <w:proofErr w:type="spellStart"/>
            <w:r>
              <w:t>mém</w:t>
            </w:r>
            <w:proofErr w:type="spellEnd"/>
            <w:r>
              <w:t>)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 xml:space="preserve">A szöveg </w:t>
            </w:r>
            <w:r>
              <w:t xml:space="preserve">típusai, a szöveg </w:t>
            </w:r>
            <w:r w:rsidRPr="00A74DCA">
              <w:t>szerkezete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 xml:space="preserve">A szövegkohézió </w:t>
            </w:r>
            <w:r>
              <w:t>(lineáris és globális)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szöveg kifejtettsége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Szövegpragmatika</w:t>
            </w:r>
            <w:r>
              <w:t xml:space="preserve"> (szövegvilág, nézőpont, fogalmi séma, tudáskeret, forgatókönyv)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Szövegtípusok jellemzői megjelenés, műfajok és nyelvhasználati színterek szerint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 xml:space="preserve">A legjellegzetesebb szövegtípusok, szövegfajták 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 w:rsidRPr="00A74DCA">
              <w:t>Az esszé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munka világához tartozó szövegek (a hivatalos levél típusai, önéletrajz, motivációs levél)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Az intertextualitás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>
              <w:t>A szövegfonetikai eszközök és az írásjelek szerepe a szöveg értelmezésében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</w:tbl>
    <w:tbl>
      <w:tblPr>
        <w:tblStyle w:val="Rcsostblzat2"/>
        <w:tblW w:w="9351" w:type="dxa"/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897664" w:rsidRPr="00A74DCA" w:rsidTr="0004791D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7664" w:rsidRPr="00A74DCA" w:rsidRDefault="00897664" w:rsidP="0004791D">
            <w:pPr>
              <w:rPr>
                <w:b/>
                <w:i/>
              </w:rPr>
            </w:pPr>
            <w:r w:rsidRPr="00867587">
              <w:rPr>
                <w:b/>
                <w:bCs/>
                <w:sz w:val="28"/>
              </w:rPr>
              <w:t xml:space="preserve">IV. Stilisztika – stílusrétegek, stílushatás, stíluseszközök, szóképek, alakzatok </w:t>
            </w: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ind w:left="360" w:hanging="360"/>
              <w:rPr>
                <w:bCs/>
              </w:rPr>
            </w:pPr>
            <w:r w:rsidRPr="00A74DCA">
              <w:rPr>
                <w:bCs/>
              </w:rPr>
              <w:t>A stílus</w:t>
            </w:r>
            <w:r>
              <w:rPr>
                <w:bCs/>
              </w:rPr>
              <w:t xml:space="preserve"> fogalma és hírértéke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Default="00897664" w:rsidP="0004791D">
            <w:r>
              <w:t>Mindennapi stilisztikánk: társadalmi elvárások és megnyilatkozásaink stílusa</w:t>
            </w:r>
          </w:p>
          <w:p w:rsidR="00897664" w:rsidRDefault="00897664" w:rsidP="0004791D">
            <w:r>
              <w:t>Stílusparódia</w:t>
            </w:r>
          </w:p>
          <w:p w:rsidR="00897664" w:rsidRDefault="00897664" w:rsidP="0004791D">
            <w:r>
              <w:t>Korstílusok, stílusirányzatok</w:t>
            </w:r>
          </w:p>
          <w:p w:rsidR="00897664" w:rsidRDefault="00897664" w:rsidP="0004791D">
            <w:r>
              <w:t>Az íráskép stilisztikai hatásai</w:t>
            </w:r>
            <w:r w:rsidRPr="00C729D7">
              <w:t xml:space="preserve"> </w:t>
            </w:r>
          </w:p>
          <w:p w:rsidR="00897664" w:rsidRDefault="00897664" w:rsidP="0004791D">
            <w:r>
              <w:t>E</w:t>
            </w:r>
            <w:r w:rsidRPr="00C729D7">
              <w:t>gyéni szóalkotás</w:t>
            </w:r>
            <w:r>
              <w:t>ok stilisztikai hatása</w:t>
            </w:r>
          </w:p>
          <w:p w:rsidR="00897664" w:rsidRPr="00C276D7" w:rsidRDefault="00897664" w:rsidP="0004791D">
            <w:pPr>
              <w:pStyle w:val="Szveg"/>
              <w:rPr>
                <w:rFonts w:ascii="Times New Roman" w:hAnsi="Times New Roman"/>
              </w:rPr>
            </w:pPr>
            <w:r w:rsidRPr="008A177E">
              <w:rPr>
                <w:rFonts w:ascii="Times New Roman" w:hAnsi="Times New Roman"/>
              </w:rPr>
              <w:t>Összetett képrendszerek, képi hálózatok, jelképrendszerek</w:t>
            </w:r>
          </w:p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ind w:left="360" w:hanging="360"/>
              <w:rPr>
                <w:bCs/>
              </w:rPr>
            </w:pPr>
            <w:r>
              <w:rPr>
                <w:bCs/>
              </w:rPr>
              <w:t xml:space="preserve">A stílus kifejező </w:t>
            </w:r>
            <w:r w:rsidRPr="00A74DCA">
              <w:rPr>
                <w:bCs/>
              </w:rPr>
              <w:t>ereje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/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r w:rsidRPr="00A74DCA">
              <w:t>Stílusrétegek:</w:t>
            </w:r>
          </w:p>
          <w:p w:rsidR="00897664" w:rsidRPr="00A74DCA" w:rsidRDefault="00897664" w:rsidP="0004791D">
            <w:r w:rsidRPr="00A74DCA">
              <w:t>társalgási, tudományos, publicisztikai, hivata</w:t>
            </w:r>
            <w:r>
              <w:t>los, szónoki és irodalmi stílus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664" w:rsidRPr="00A74DCA" w:rsidRDefault="00897664" w:rsidP="0004791D">
            <w:pPr>
              <w:rPr>
                <w:i/>
                <w:highlight w:val="yellow"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Stílusárnyalatok (pl.: neutrális, gúnyos, patetikus, népies, familiáris, költői, archaikus)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rPr>
                <w:i/>
                <w:highlight w:val="yellow"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A mondatstilisztikai eszközök (a verbális stílus, nominális stílus, a körmondat)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rPr>
                <w:i/>
                <w:highlight w:val="yellow"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Default="00897664" w:rsidP="0004791D">
            <w:r w:rsidRPr="00C729D7">
              <w:t>Hangszimbolik</w:t>
            </w:r>
            <w:r>
              <w:t>a, hangutánzás, hangulatfestés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rPr>
                <w:i/>
                <w:highlight w:val="yellow"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C729D7" w:rsidRDefault="00897664" w:rsidP="0004791D">
            <w:r w:rsidRPr="00A74DCA">
              <w:t xml:space="preserve">Szóképek </w:t>
            </w:r>
            <w:r>
              <w:t>(egyszerű; hasonlatból kinövő szóképek /</w:t>
            </w:r>
            <w:r w:rsidRPr="00C729D7">
              <w:t>metafora, szinesztézia</w:t>
            </w:r>
            <w:r>
              <w:t>/</w:t>
            </w:r>
            <w:r w:rsidRPr="00C729D7">
              <w:t xml:space="preserve">, </w:t>
            </w:r>
            <w:r>
              <w:t>érintkezésen nyugvó szóképek /</w:t>
            </w:r>
            <w:r w:rsidRPr="00C729D7">
              <w:t>metonímia, szinekdoché</w:t>
            </w:r>
            <w:r>
              <w:t>/</w:t>
            </w:r>
            <w:r w:rsidRPr="00C729D7">
              <w:t xml:space="preserve">, </w:t>
            </w:r>
            <w:r>
              <w:t>összetett szóképek</w:t>
            </w:r>
            <w:r w:rsidRPr="00C729D7">
              <w:t xml:space="preserve"> </w:t>
            </w:r>
            <w:r>
              <w:t>/</w:t>
            </w:r>
            <w:r w:rsidRPr="00C729D7">
              <w:t>összetett költői kép, allegória, szimbólum</w:t>
            </w:r>
            <w:r>
              <w:t>/)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rPr>
                <w:i/>
                <w:highlight w:val="yellow"/>
              </w:rPr>
            </w:pPr>
          </w:p>
        </w:tc>
      </w:tr>
      <w:tr w:rsidR="00897664" w:rsidRPr="00A74DCA" w:rsidTr="0004791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r>
              <w:t>Költői a</w:t>
            </w:r>
            <w:r w:rsidRPr="00A74DCA">
              <w:t xml:space="preserve">lakzatok </w:t>
            </w:r>
            <w:r>
              <w:t xml:space="preserve">(ismétlés, felcserélés, kihagyás) </w:t>
            </w:r>
            <w:r w:rsidRPr="00A74DCA">
              <w:t>köznyelvi és irodalmi szövegekben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64" w:rsidRPr="00A74DCA" w:rsidRDefault="00897664" w:rsidP="0004791D">
            <w:pPr>
              <w:rPr>
                <w:i/>
                <w:highlight w:val="yellow"/>
              </w:rPr>
            </w:pPr>
          </w:p>
        </w:tc>
      </w:tr>
    </w:tbl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 w:rsidP="00897664">
      <w:pPr>
        <w:jc w:val="both"/>
        <w:rPr>
          <w:color w:val="000000" w:themeColor="text1"/>
        </w:rPr>
      </w:pPr>
    </w:p>
    <w:p w:rsidR="00897664" w:rsidRDefault="00897664"/>
    <w:sectPr w:rsidR="0089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69D8"/>
    <w:multiLevelType w:val="hybridMultilevel"/>
    <w:tmpl w:val="AB1E4D2C"/>
    <w:lvl w:ilvl="0" w:tplc="4484D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4C8"/>
    <w:multiLevelType w:val="hybridMultilevel"/>
    <w:tmpl w:val="F2BA5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B61"/>
    <w:multiLevelType w:val="hybridMultilevel"/>
    <w:tmpl w:val="4FACDBAA"/>
    <w:lvl w:ilvl="0" w:tplc="8D4C0F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0130"/>
    <w:multiLevelType w:val="hybridMultilevel"/>
    <w:tmpl w:val="B3DEEC8A"/>
    <w:lvl w:ilvl="0" w:tplc="313AC522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E5FC2"/>
    <w:multiLevelType w:val="hybridMultilevel"/>
    <w:tmpl w:val="A2FAED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B0E41"/>
    <w:multiLevelType w:val="hybridMultilevel"/>
    <w:tmpl w:val="FF748E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40FC5"/>
    <w:multiLevelType w:val="hybridMultilevel"/>
    <w:tmpl w:val="6D7E1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164EE"/>
    <w:multiLevelType w:val="hybridMultilevel"/>
    <w:tmpl w:val="91BC50B4"/>
    <w:lvl w:ilvl="0" w:tplc="490A6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455FE7"/>
    <w:multiLevelType w:val="hybridMultilevel"/>
    <w:tmpl w:val="72B287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27139"/>
    <w:multiLevelType w:val="hybridMultilevel"/>
    <w:tmpl w:val="8954E53E"/>
    <w:lvl w:ilvl="0" w:tplc="9A960D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2EFC"/>
    <w:multiLevelType w:val="hybridMultilevel"/>
    <w:tmpl w:val="1B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A7886"/>
    <w:multiLevelType w:val="hybridMultilevel"/>
    <w:tmpl w:val="99EEC352"/>
    <w:lvl w:ilvl="0" w:tplc="5B38FC1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C7E73"/>
    <w:multiLevelType w:val="hybridMultilevel"/>
    <w:tmpl w:val="9AE4CC8C"/>
    <w:lvl w:ilvl="0" w:tplc="137033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941E5"/>
    <w:multiLevelType w:val="hybridMultilevel"/>
    <w:tmpl w:val="ED28A170"/>
    <w:lvl w:ilvl="0" w:tplc="C21E69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4342A"/>
    <w:multiLevelType w:val="hybridMultilevel"/>
    <w:tmpl w:val="3CA88586"/>
    <w:lvl w:ilvl="0" w:tplc="FFB08E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723FA"/>
    <w:multiLevelType w:val="hybridMultilevel"/>
    <w:tmpl w:val="48AC7B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40C0"/>
    <w:multiLevelType w:val="hybridMultilevel"/>
    <w:tmpl w:val="039E02F2"/>
    <w:lvl w:ilvl="0" w:tplc="1210498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31140"/>
    <w:multiLevelType w:val="hybridMultilevel"/>
    <w:tmpl w:val="AC023C58"/>
    <w:lvl w:ilvl="0" w:tplc="341EC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656A59"/>
    <w:multiLevelType w:val="hybridMultilevel"/>
    <w:tmpl w:val="33C0BC9A"/>
    <w:lvl w:ilvl="0" w:tplc="E68AC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C8264F"/>
    <w:multiLevelType w:val="hybridMultilevel"/>
    <w:tmpl w:val="D4D0AF20"/>
    <w:lvl w:ilvl="0" w:tplc="34B2E5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1223B"/>
    <w:multiLevelType w:val="hybridMultilevel"/>
    <w:tmpl w:val="C832C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95477"/>
    <w:multiLevelType w:val="hybridMultilevel"/>
    <w:tmpl w:val="C3C046AE"/>
    <w:lvl w:ilvl="0" w:tplc="0A16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14A74"/>
    <w:multiLevelType w:val="hybridMultilevel"/>
    <w:tmpl w:val="1950547A"/>
    <w:lvl w:ilvl="0" w:tplc="12409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555E6"/>
    <w:multiLevelType w:val="hybridMultilevel"/>
    <w:tmpl w:val="5DD6431C"/>
    <w:lvl w:ilvl="0" w:tplc="86389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AD1078"/>
    <w:multiLevelType w:val="hybridMultilevel"/>
    <w:tmpl w:val="73D2E45C"/>
    <w:lvl w:ilvl="0" w:tplc="5BEE2008">
      <w:start w:val="1"/>
      <w:numFmt w:val="bullet"/>
      <w:pStyle w:val="Listaszerbekezds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31010"/>
    <w:multiLevelType w:val="hybridMultilevel"/>
    <w:tmpl w:val="660AEF20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A2A6A"/>
    <w:multiLevelType w:val="hybridMultilevel"/>
    <w:tmpl w:val="8B6AC1F2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6F7922"/>
    <w:multiLevelType w:val="hybridMultilevel"/>
    <w:tmpl w:val="701C3C08"/>
    <w:lvl w:ilvl="0" w:tplc="9F50379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25CA0"/>
    <w:multiLevelType w:val="hybridMultilevel"/>
    <w:tmpl w:val="B54A4FBE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B7C01"/>
    <w:multiLevelType w:val="hybridMultilevel"/>
    <w:tmpl w:val="5DEEEBF6"/>
    <w:lvl w:ilvl="0" w:tplc="5BEE2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55FC8"/>
    <w:multiLevelType w:val="hybridMultilevel"/>
    <w:tmpl w:val="02BA19EC"/>
    <w:lvl w:ilvl="0" w:tplc="5BEE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C00A4"/>
    <w:multiLevelType w:val="hybridMultilevel"/>
    <w:tmpl w:val="2D4C156A"/>
    <w:lvl w:ilvl="0" w:tplc="5BEE2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800" w:hanging="360"/>
      </w:pPr>
    </w:lvl>
    <w:lvl w:ilvl="2" w:tplc="040E0005" w:tentative="1">
      <w:start w:val="1"/>
      <w:numFmt w:val="lowerRoman"/>
      <w:lvlText w:val="%3."/>
      <w:lvlJc w:val="right"/>
      <w:pPr>
        <w:ind w:left="2520" w:hanging="180"/>
      </w:pPr>
    </w:lvl>
    <w:lvl w:ilvl="3" w:tplc="040E0001" w:tentative="1">
      <w:start w:val="1"/>
      <w:numFmt w:val="decimal"/>
      <w:lvlText w:val="%4."/>
      <w:lvlJc w:val="left"/>
      <w:pPr>
        <w:ind w:left="3240" w:hanging="360"/>
      </w:pPr>
    </w:lvl>
    <w:lvl w:ilvl="4" w:tplc="040E0003" w:tentative="1">
      <w:start w:val="1"/>
      <w:numFmt w:val="lowerLetter"/>
      <w:lvlText w:val="%5."/>
      <w:lvlJc w:val="left"/>
      <w:pPr>
        <w:ind w:left="3960" w:hanging="360"/>
      </w:pPr>
    </w:lvl>
    <w:lvl w:ilvl="5" w:tplc="040E0005" w:tentative="1">
      <w:start w:val="1"/>
      <w:numFmt w:val="lowerRoman"/>
      <w:lvlText w:val="%6."/>
      <w:lvlJc w:val="right"/>
      <w:pPr>
        <w:ind w:left="4680" w:hanging="180"/>
      </w:pPr>
    </w:lvl>
    <w:lvl w:ilvl="6" w:tplc="040E0001" w:tentative="1">
      <w:start w:val="1"/>
      <w:numFmt w:val="decimal"/>
      <w:lvlText w:val="%7."/>
      <w:lvlJc w:val="left"/>
      <w:pPr>
        <w:ind w:left="5400" w:hanging="360"/>
      </w:pPr>
    </w:lvl>
    <w:lvl w:ilvl="7" w:tplc="040E0003" w:tentative="1">
      <w:start w:val="1"/>
      <w:numFmt w:val="lowerLetter"/>
      <w:lvlText w:val="%8."/>
      <w:lvlJc w:val="left"/>
      <w:pPr>
        <w:ind w:left="6120" w:hanging="360"/>
      </w:pPr>
    </w:lvl>
    <w:lvl w:ilvl="8" w:tplc="040E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6F68F0"/>
    <w:multiLevelType w:val="hybridMultilevel"/>
    <w:tmpl w:val="399213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722AD"/>
    <w:multiLevelType w:val="hybridMultilevel"/>
    <w:tmpl w:val="E6B8C288"/>
    <w:lvl w:ilvl="0" w:tplc="FBD8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C9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CD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CD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2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83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63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47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E7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9"/>
  </w:num>
  <w:num w:numId="4">
    <w:abstractNumId w:val="2"/>
  </w:num>
  <w:num w:numId="5">
    <w:abstractNumId w:val="3"/>
  </w:num>
  <w:num w:numId="6">
    <w:abstractNumId w:val="30"/>
  </w:num>
  <w:num w:numId="7">
    <w:abstractNumId w:val="21"/>
  </w:num>
  <w:num w:numId="8">
    <w:abstractNumId w:val="6"/>
  </w:num>
  <w:num w:numId="9">
    <w:abstractNumId w:val="5"/>
  </w:num>
  <w:num w:numId="10">
    <w:abstractNumId w:val="9"/>
  </w:num>
  <w:num w:numId="11">
    <w:abstractNumId w:val="28"/>
  </w:num>
  <w:num w:numId="12">
    <w:abstractNumId w:val="20"/>
  </w:num>
  <w:num w:numId="13">
    <w:abstractNumId w:val="1"/>
  </w:num>
  <w:num w:numId="14">
    <w:abstractNumId w:val="25"/>
  </w:num>
  <w:num w:numId="15">
    <w:abstractNumId w:val="16"/>
  </w:num>
  <w:num w:numId="16">
    <w:abstractNumId w:val="4"/>
  </w:num>
  <w:num w:numId="17">
    <w:abstractNumId w:val="32"/>
  </w:num>
  <w:num w:numId="18">
    <w:abstractNumId w:val="10"/>
  </w:num>
  <w:num w:numId="19">
    <w:abstractNumId w:val="7"/>
  </w:num>
  <w:num w:numId="20">
    <w:abstractNumId w:val="26"/>
  </w:num>
  <w:num w:numId="21">
    <w:abstractNumId w:val="23"/>
  </w:num>
  <w:num w:numId="22">
    <w:abstractNumId w:val="14"/>
  </w:num>
  <w:num w:numId="23">
    <w:abstractNumId w:val="29"/>
  </w:num>
  <w:num w:numId="24">
    <w:abstractNumId w:val="18"/>
  </w:num>
  <w:num w:numId="25">
    <w:abstractNumId w:val="31"/>
  </w:num>
  <w:num w:numId="26">
    <w:abstractNumId w:val="15"/>
  </w:num>
  <w:num w:numId="27">
    <w:abstractNumId w:val="22"/>
  </w:num>
  <w:num w:numId="28">
    <w:abstractNumId w:val="0"/>
  </w:num>
  <w:num w:numId="29">
    <w:abstractNumId w:val="8"/>
  </w:num>
  <w:num w:numId="30">
    <w:abstractNumId w:val="17"/>
  </w:num>
  <w:num w:numId="31">
    <w:abstractNumId w:val="13"/>
  </w:num>
  <w:num w:numId="32">
    <w:abstractNumId w:val="27"/>
  </w:num>
  <w:num w:numId="33">
    <w:abstractNumId w:val="12"/>
  </w:num>
  <w:num w:numId="3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C5"/>
    <w:rsid w:val="0004791D"/>
    <w:rsid w:val="001C48DB"/>
    <w:rsid w:val="00284990"/>
    <w:rsid w:val="003841C5"/>
    <w:rsid w:val="007C30EC"/>
    <w:rsid w:val="007C34BA"/>
    <w:rsid w:val="0089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84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97664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97664"/>
    <w:pPr>
      <w:spacing w:before="120" w:line="276" w:lineRule="auto"/>
      <w:outlineLvl w:val="1"/>
    </w:pPr>
    <w:rPr>
      <w:rFonts w:ascii="Cambria" w:eastAsia="Cambria" w:hAnsi="Cambria" w:cs="Cambria"/>
      <w:b/>
      <w:smallCaps/>
      <w:color w:val="0070C0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8976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897664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8976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8976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3841C5"/>
    <w:pPr>
      <w:numPr>
        <w:numId w:val="1"/>
      </w:numPr>
      <w:spacing w:line="276" w:lineRule="auto"/>
      <w:ind w:left="2345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qFormat/>
    <w:rsid w:val="003841C5"/>
    <w:rPr>
      <w:rFonts w:ascii="Calibri" w:hAnsi="Calibri" w:cs="Calibri"/>
    </w:rPr>
  </w:style>
  <w:style w:type="character" w:customStyle="1" w:styleId="Cmsor1Char">
    <w:name w:val="Címsor 1 Char"/>
    <w:basedOn w:val="Bekezdsalapbettpusa"/>
    <w:link w:val="Cmsor1"/>
    <w:rsid w:val="00897664"/>
    <w:rPr>
      <w:rFonts w:ascii="Cambria" w:eastAsia="Cambria" w:hAnsi="Cambria" w:cs="Cambria"/>
      <w:b/>
      <w:color w:val="3660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97664"/>
    <w:rPr>
      <w:rFonts w:ascii="Cambria" w:eastAsia="Cambria" w:hAnsi="Cambria" w:cs="Cambria"/>
      <w:b/>
      <w:smallCaps/>
      <w:color w:val="0070C0"/>
      <w:lang w:eastAsia="hu-HU"/>
    </w:rPr>
  </w:style>
  <w:style w:type="character" w:customStyle="1" w:styleId="Cmsor3Char">
    <w:name w:val="Címsor 3 Char"/>
    <w:basedOn w:val="Bekezdsalapbettpusa"/>
    <w:link w:val="Cmsor3"/>
    <w:qFormat/>
    <w:rsid w:val="00897664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8976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qFormat/>
    <w:rsid w:val="00897664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8976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897664"/>
    <w:rPr>
      <w:rFonts w:ascii="Cambria" w:hAnsi="Cambria"/>
      <w:b/>
      <w:bCs/>
    </w:rPr>
  </w:style>
  <w:style w:type="character" w:styleId="Kiemels">
    <w:name w:val="Emphasis"/>
    <w:uiPriority w:val="20"/>
    <w:qFormat/>
    <w:rsid w:val="00897664"/>
    <w:rPr>
      <w:b/>
    </w:rPr>
  </w:style>
  <w:style w:type="paragraph" w:styleId="NormlWeb">
    <w:name w:val="Normal (Web)"/>
    <w:basedOn w:val="Norml"/>
    <w:uiPriority w:val="99"/>
    <w:unhideWhenUsed/>
    <w:rsid w:val="00897664"/>
    <w:pPr>
      <w:spacing w:before="100" w:beforeAutospacing="1" w:after="100" w:afterAutospacing="1"/>
    </w:pPr>
  </w:style>
  <w:style w:type="paragraph" w:customStyle="1" w:styleId="Listaszerbekezds2">
    <w:name w:val="Listaszerű bekezdés2"/>
    <w:basedOn w:val="Norml"/>
    <w:rsid w:val="00897664"/>
    <w:pPr>
      <w:ind w:left="720"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8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1"/>
    <w:basedOn w:val="Norml"/>
    <w:next w:val="Listaszerbekezds"/>
    <w:uiPriority w:val="34"/>
    <w:qFormat/>
    <w:rsid w:val="00897664"/>
    <w:pPr>
      <w:spacing w:line="276" w:lineRule="auto"/>
      <w:ind w:left="426" w:hanging="284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76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66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976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76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976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76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38">
    <w:name w:val="CM38"/>
    <w:basedOn w:val="Norml"/>
    <w:next w:val="Norml"/>
    <w:uiPriority w:val="99"/>
    <w:rsid w:val="00897664"/>
    <w:pPr>
      <w:widowControl w:val="0"/>
      <w:autoSpaceDE w:val="0"/>
      <w:autoSpaceDN w:val="0"/>
      <w:adjustRightInd w:val="0"/>
      <w:spacing w:after="325"/>
    </w:pPr>
    <w:rPr>
      <w:rFonts w:ascii="Arial" w:eastAsia="Calibri" w:hAnsi="Arial" w:cs="Arial"/>
    </w:rPr>
  </w:style>
  <w:style w:type="character" w:styleId="Hiperhivatkozs">
    <w:name w:val="Hyperlink"/>
    <w:basedOn w:val="Bekezdsalapbettpusa"/>
    <w:uiPriority w:val="99"/>
    <w:unhideWhenUsed/>
    <w:rsid w:val="00897664"/>
    <w:rPr>
      <w:color w:val="0000FF"/>
      <w:u w:val="single"/>
    </w:rPr>
  </w:style>
  <w:style w:type="character" w:customStyle="1" w:styleId="painter">
    <w:name w:val="painter"/>
    <w:basedOn w:val="Bekezdsalapbettpusa"/>
    <w:rsid w:val="00897664"/>
  </w:style>
  <w:style w:type="character" w:customStyle="1" w:styleId="itemprop">
    <w:name w:val="itemprop"/>
    <w:basedOn w:val="Bekezdsalapbettpusa"/>
    <w:rsid w:val="00897664"/>
  </w:style>
  <w:style w:type="paragraph" w:customStyle="1" w:styleId="norm00e1l">
    <w:name w:val="norm_00e1l"/>
    <w:basedOn w:val="Norml"/>
    <w:uiPriority w:val="99"/>
    <w:rsid w:val="00897664"/>
    <w:pPr>
      <w:spacing w:before="100" w:beforeAutospacing="1" w:after="100" w:afterAutospacing="1"/>
    </w:pPr>
    <w:rPr>
      <w:rFonts w:ascii="Calibri" w:hAnsi="Calibri" w:cs="Calibri"/>
    </w:rPr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897664"/>
    <w:rPr>
      <w:rFonts w:ascii="Calibri" w:hAnsi="Calibri"/>
      <w:i/>
    </w:rPr>
  </w:style>
  <w:style w:type="paragraph" w:styleId="Nincstrkz">
    <w:name w:val="No Spacing"/>
    <w:uiPriority w:val="1"/>
    <w:qFormat/>
    <w:rsid w:val="0089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8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8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">
    <w:name w:val="Szöveg"/>
    <w:basedOn w:val="Norml"/>
    <w:rsid w:val="00897664"/>
    <w:pPr>
      <w:spacing w:line="240" w:lineRule="atLeast"/>
    </w:pPr>
    <w:rPr>
      <w:rFonts w:ascii="Book Antiqua" w:hAnsi="Book Antiqua"/>
    </w:rPr>
  </w:style>
  <w:style w:type="table" w:customStyle="1" w:styleId="TableNormal">
    <w:name w:val="Table Normal"/>
    <w:rsid w:val="0089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89766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897664"/>
    <w:rPr>
      <w:rFonts w:ascii="Times New Roman" w:eastAsia="Times New Roman" w:hAnsi="Times New Roman" w:cs="Times New Roman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8976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897664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766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76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9766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76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766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9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97664"/>
    <w:rPr>
      <w:color w:val="800080" w:themeColor="followed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97664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976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8976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84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97664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97664"/>
    <w:pPr>
      <w:spacing w:before="120" w:line="276" w:lineRule="auto"/>
      <w:outlineLvl w:val="1"/>
    </w:pPr>
    <w:rPr>
      <w:rFonts w:ascii="Cambria" w:eastAsia="Cambria" w:hAnsi="Cambria" w:cs="Cambria"/>
      <w:b/>
      <w:smallCaps/>
      <w:color w:val="0070C0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8976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897664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8976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8976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3841C5"/>
    <w:pPr>
      <w:numPr>
        <w:numId w:val="1"/>
      </w:numPr>
      <w:spacing w:line="276" w:lineRule="auto"/>
      <w:ind w:left="2345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qFormat/>
    <w:rsid w:val="003841C5"/>
    <w:rPr>
      <w:rFonts w:ascii="Calibri" w:hAnsi="Calibri" w:cs="Calibri"/>
    </w:rPr>
  </w:style>
  <w:style w:type="character" w:customStyle="1" w:styleId="Cmsor1Char">
    <w:name w:val="Címsor 1 Char"/>
    <w:basedOn w:val="Bekezdsalapbettpusa"/>
    <w:link w:val="Cmsor1"/>
    <w:rsid w:val="00897664"/>
    <w:rPr>
      <w:rFonts w:ascii="Cambria" w:eastAsia="Cambria" w:hAnsi="Cambria" w:cs="Cambria"/>
      <w:b/>
      <w:color w:val="3660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97664"/>
    <w:rPr>
      <w:rFonts w:ascii="Cambria" w:eastAsia="Cambria" w:hAnsi="Cambria" w:cs="Cambria"/>
      <w:b/>
      <w:smallCaps/>
      <w:color w:val="0070C0"/>
      <w:lang w:eastAsia="hu-HU"/>
    </w:rPr>
  </w:style>
  <w:style w:type="character" w:customStyle="1" w:styleId="Cmsor3Char">
    <w:name w:val="Címsor 3 Char"/>
    <w:basedOn w:val="Bekezdsalapbettpusa"/>
    <w:link w:val="Cmsor3"/>
    <w:qFormat/>
    <w:rsid w:val="00897664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8976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qFormat/>
    <w:rsid w:val="00897664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8976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897664"/>
    <w:rPr>
      <w:rFonts w:ascii="Cambria" w:hAnsi="Cambria"/>
      <w:b/>
      <w:bCs/>
    </w:rPr>
  </w:style>
  <w:style w:type="character" w:styleId="Kiemels">
    <w:name w:val="Emphasis"/>
    <w:uiPriority w:val="20"/>
    <w:qFormat/>
    <w:rsid w:val="00897664"/>
    <w:rPr>
      <w:b/>
    </w:rPr>
  </w:style>
  <w:style w:type="paragraph" w:styleId="NormlWeb">
    <w:name w:val="Normal (Web)"/>
    <w:basedOn w:val="Norml"/>
    <w:uiPriority w:val="99"/>
    <w:unhideWhenUsed/>
    <w:rsid w:val="00897664"/>
    <w:pPr>
      <w:spacing w:before="100" w:beforeAutospacing="1" w:after="100" w:afterAutospacing="1"/>
    </w:pPr>
  </w:style>
  <w:style w:type="paragraph" w:customStyle="1" w:styleId="Listaszerbekezds2">
    <w:name w:val="Listaszerű bekezdés2"/>
    <w:basedOn w:val="Norml"/>
    <w:rsid w:val="00897664"/>
    <w:pPr>
      <w:ind w:left="720"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8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1"/>
    <w:basedOn w:val="Norml"/>
    <w:next w:val="Listaszerbekezds"/>
    <w:uiPriority w:val="34"/>
    <w:qFormat/>
    <w:rsid w:val="00897664"/>
    <w:pPr>
      <w:spacing w:line="276" w:lineRule="auto"/>
      <w:ind w:left="426" w:hanging="284"/>
      <w:contextualSpacing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76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66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976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76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976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76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38">
    <w:name w:val="CM38"/>
    <w:basedOn w:val="Norml"/>
    <w:next w:val="Norml"/>
    <w:uiPriority w:val="99"/>
    <w:rsid w:val="00897664"/>
    <w:pPr>
      <w:widowControl w:val="0"/>
      <w:autoSpaceDE w:val="0"/>
      <w:autoSpaceDN w:val="0"/>
      <w:adjustRightInd w:val="0"/>
      <w:spacing w:after="325"/>
    </w:pPr>
    <w:rPr>
      <w:rFonts w:ascii="Arial" w:eastAsia="Calibri" w:hAnsi="Arial" w:cs="Arial"/>
    </w:rPr>
  </w:style>
  <w:style w:type="character" w:styleId="Hiperhivatkozs">
    <w:name w:val="Hyperlink"/>
    <w:basedOn w:val="Bekezdsalapbettpusa"/>
    <w:uiPriority w:val="99"/>
    <w:unhideWhenUsed/>
    <w:rsid w:val="00897664"/>
    <w:rPr>
      <w:color w:val="0000FF"/>
      <w:u w:val="single"/>
    </w:rPr>
  </w:style>
  <w:style w:type="character" w:customStyle="1" w:styleId="painter">
    <w:name w:val="painter"/>
    <w:basedOn w:val="Bekezdsalapbettpusa"/>
    <w:rsid w:val="00897664"/>
  </w:style>
  <w:style w:type="character" w:customStyle="1" w:styleId="itemprop">
    <w:name w:val="itemprop"/>
    <w:basedOn w:val="Bekezdsalapbettpusa"/>
    <w:rsid w:val="00897664"/>
  </w:style>
  <w:style w:type="paragraph" w:customStyle="1" w:styleId="norm00e1l">
    <w:name w:val="norm_00e1l"/>
    <w:basedOn w:val="Norml"/>
    <w:uiPriority w:val="99"/>
    <w:rsid w:val="00897664"/>
    <w:pPr>
      <w:spacing w:before="100" w:beforeAutospacing="1" w:after="100" w:afterAutospacing="1"/>
    </w:pPr>
    <w:rPr>
      <w:rFonts w:ascii="Calibri" w:hAnsi="Calibri" w:cs="Calibri"/>
    </w:rPr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897664"/>
    <w:rPr>
      <w:rFonts w:ascii="Calibri" w:hAnsi="Calibri"/>
      <w:i/>
    </w:rPr>
  </w:style>
  <w:style w:type="paragraph" w:styleId="Nincstrkz">
    <w:name w:val="No Spacing"/>
    <w:uiPriority w:val="1"/>
    <w:qFormat/>
    <w:rsid w:val="0089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8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897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">
    <w:name w:val="Szöveg"/>
    <w:basedOn w:val="Norml"/>
    <w:rsid w:val="00897664"/>
    <w:pPr>
      <w:spacing w:line="240" w:lineRule="atLeast"/>
    </w:pPr>
    <w:rPr>
      <w:rFonts w:ascii="Book Antiqua" w:hAnsi="Book Antiqua"/>
    </w:rPr>
  </w:style>
  <w:style w:type="table" w:customStyle="1" w:styleId="TableNormal">
    <w:name w:val="Table Normal"/>
    <w:rsid w:val="0089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89766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897664"/>
    <w:rPr>
      <w:rFonts w:ascii="Times New Roman" w:eastAsia="Times New Roman" w:hAnsi="Times New Roman" w:cs="Times New Roman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8976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897664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9766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976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9766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76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766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9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97664"/>
    <w:rPr>
      <w:color w:val="800080" w:themeColor="followedHyperlink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97664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976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897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3288</Words>
  <Characters>22695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Iskola</cp:lastModifiedBy>
  <cp:revision>4</cp:revision>
  <dcterms:created xsi:type="dcterms:W3CDTF">2020-09-21T09:06:00Z</dcterms:created>
  <dcterms:modified xsi:type="dcterms:W3CDTF">2020-09-21T09:39:00Z</dcterms:modified>
</cp:coreProperties>
</file>